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3E4" w:rsidRPr="00AE2515" w:rsidRDefault="006023E4" w:rsidP="006023E4">
      <w:pPr>
        <w:ind w:firstLine="567"/>
        <w:rPr>
          <w:b/>
        </w:rPr>
      </w:pPr>
      <w:r w:rsidRPr="00AE2515">
        <w:rPr>
          <w:b/>
        </w:rPr>
        <w:t>Спецификация КИМ для проведения итоговой к</w:t>
      </w:r>
      <w:r>
        <w:rPr>
          <w:b/>
        </w:rPr>
        <w:t>о</w:t>
      </w:r>
      <w:r w:rsidRPr="00AE2515">
        <w:rPr>
          <w:b/>
        </w:rPr>
        <w:t>нтрольной работы</w:t>
      </w:r>
      <w:r w:rsidR="00663331">
        <w:rPr>
          <w:b/>
        </w:rPr>
        <w:t xml:space="preserve"> в 10</w:t>
      </w:r>
      <w:r w:rsidR="00681C80">
        <w:rPr>
          <w:b/>
        </w:rPr>
        <w:t xml:space="preserve"> классе</w:t>
      </w:r>
    </w:p>
    <w:p w:rsidR="00681C80" w:rsidRDefault="00681C80" w:rsidP="00681C80">
      <w:pPr>
        <w:ind w:firstLine="567"/>
      </w:pPr>
    </w:p>
    <w:p w:rsidR="006023E4" w:rsidRDefault="006023E4" w:rsidP="00582540">
      <w:r w:rsidRPr="00EA3342">
        <w:t xml:space="preserve">1. </w:t>
      </w:r>
      <w:r w:rsidRPr="00EA3342">
        <w:rPr>
          <w:b/>
        </w:rPr>
        <w:t>Назначение  КИМ</w:t>
      </w:r>
      <w:r w:rsidRPr="00EA3342">
        <w:t xml:space="preserve">  –  оценить  итоговый  уровень  общеобразовательной  подготовки по химии </w:t>
      </w:r>
      <w:r>
        <w:t xml:space="preserve">для </w:t>
      </w:r>
      <w:proofErr w:type="gramStart"/>
      <w:r w:rsidRPr="00684B1E">
        <w:t>обучающихся</w:t>
      </w:r>
      <w:proofErr w:type="gramEnd"/>
      <w:r w:rsidRPr="00EA3342">
        <w:t xml:space="preserve"> </w:t>
      </w:r>
      <w:r w:rsidR="00663331">
        <w:t>10</w:t>
      </w:r>
      <w:r w:rsidRPr="00EA3342">
        <w:t xml:space="preserve"> класса. </w:t>
      </w:r>
      <w:r w:rsidR="00681C80">
        <w:t xml:space="preserve"> </w:t>
      </w:r>
      <w:r w:rsidRPr="00684B1E">
        <w:t xml:space="preserve">КИМ предназначены для итогового контроля достижения планируемых предметных результатов.   </w:t>
      </w:r>
      <w:r w:rsidRPr="004B6D85">
        <w:t xml:space="preserve">      </w:t>
      </w:r>
      <w:r w:rsidRPr="00EA3342">
        <w:t xml:space="preserve"> </w:t>
      </w:r>
    </w:p>
    <w:p w:rsidR="006023E4" w:rsidRDefault="006023E4" w:rsidP="00582540">
      <w:r w:rsidRPr="00EA3342">
        <w:t>2. Документы, определяющие содержание КИМ</w:t>
      </w:r>
      <w:r>
        <w:t>.</w:t>
      </w:r>
    </w:p>
    <w:p w:rsidR="006023E4" w:rsidRDefault="006023E4" w:rsidP="006023E4">
      <w:pPr>
        <w:ind w:firstLine="567"/>
      </w:pPr>
      <w:r w:rsidRPr="00EA3342">
        <w:t xml:space="preserve">  Содержание итоговой работы опред</w:t>
      </w:r>
      <w:r>
        <w:t xml:space="preserve">еляет </w:t>
      </w:r>
    </w:p>
    <w:p w:rsidR="006023E4" w:rsidRDefault="006023E4" w:rsidP="00681C80">
      <w:pPr>
        <w:pStyle w:val="BodyText21"/>
        <w:numPr>
          <w:ilvl w:val="0"/>
          <w:numId w:val="2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A6A1B">
        <w:rPr>
          <w:rFonts w:ascii="Times New Roman" w:hAnsi="Times New Roman"/>
          <w:b w:val="0"/>
          <w:sz w:val="24"/>
          <w:szCs w:val="24"/>
          <w:lang w:val="ru-RU"/>
        </w:rPr>
        <w:t>Федеральный компонент госу</w:t>
      </w:r>
      <w:r>
        <w:rPr>
          <w:rFonts w:ascii="Times New Roman" w:hAnsi="Times New Roman"/>
          <w:b w:val="0"/>
          <w:sz w:val="24"/>
          <w:szCs w:val="24"/>
          <w:lang w:val="ru-RU"/>
        </w:rPr>
        <w:t>дарственного стандарта среднего (полного)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 общего образования по </w:t>
      </w:r>
      <w:r>
        <w:rPr>
          <w:rFonts w:ascii="Times New Roman" w:hAnsi="Times New Roman"/>
          <w:b w:val="0"/>
          <w:sz w:val="24"/>
          <w:szCs w:val="24"/>
          <w:lang w:val="ru-RU"/>
        </w:rPr>
        <w:t>химии</w:t>
      </w:r>
      <w:r w:rsidRPr="004A6A1B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>(приказ Минобразования России от 05.03.2004 № 1089 «Об утверждении Федерального компонента государственных стандартов начального общего, основ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ного общего и среднего 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 общего образования»). </w:t>
      </w:r>
    </w:p>
    <w:p w:rsidR="006023E4" w:rsidRDefault="006023E4" w:rsidP="00681C80">
      <w:pPr>
        <w:pStyle w:val="BodyText21"/>
        <w:numPr>
          <w:ilvl w:val="0"/>
          <w:numId w:val="2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>Спецификации  и кодификатор контрольно-измерительных материалов для проведения в 2018 году основного государственного экзамена по химии, подготовленной ФГБНУ «Федеральный институт педагогических измерений».</w:t>
      </w:r>
    </w:p>
    <w:p w:rsidR="006023E4" w:rsidRDefault="006023E4" w:rsidP="00681C80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692A3E">
        <w:rPr>
          <w:rFonts w:ascii="Times New Roman" w:hAnsi="Times New Roman"/>
          <w:sz w:val="24"/>
          <w:szCs w:val="24"/>
        </w:rPr>
        <w:t xml:space="preserve">чебно-методический комплект по </w:t>
      </w:r>
      <w:r>
        <w:rPr>
          <w:rFonts w:ascii="Times New Roman" w:hAnsi="Times New Roman"/>
          <w:sz w:val="24"/>
          <w:szCs w:val="24"/>
        </w:rPr>
        <w:t>химии Габ</w:t>
      </w:r>
      <w:r w:rsidR="00663331">
        <w:rPr>
          <w:rFonts w:ascii="Times New Roman" w:hAnsi="Times New Roman"/>
          <w:sz w:val="24"/>
          <w:szCs w:val="24"/>
        </w:rPr>
        <w:t>риелян О.С. Химия: учебник для 10</w:t>
      </w:r>
      <w:r>
        <w:rPr>
          <w:rFonts w:ascii="Times New Roman" w:hAnsi="Times New Roman"/>
          <w:sz w:val="24"/>
          <w:szCs w:val="24"/>
        </w:rPr>
        <w:t xml:space="preserve"> класса общеобразовательных учреждений. </w:t>
      </w:r>
      <w:proofErr w:type="spellStart"/>
      <w:r>
        <w:rPr>
          <w:rFonts w:ascii="Times New Roman" w:hAnsi="Times New Roman"/>
          <w:sz w:val="24"/>
          <w:szCs w:val="24"/>
        </w:rPr>
        <w:t>О.С.</w:t>
      </w:r>
      <w:r w:rsidRPr="0045101A">
        <w:rPr>
          <w:rFonts w:ascii="Times New Roman" w:hAnsi="Times New Roman"/>
          <w:sz w:val="24"/>
          <w:szCs w:val="24"/>
        </w:rPr>
        <w:t>Габриелян</w:t>
      </w:r>
      <w:proofErr w:type="spellEnd"/>
      <w:r w:rsidRPr="004510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01A">
        <w:rPr>
          <w:rFonts w:ascii="Times New Roman" w:hAnsi="Times New Roman"/>
          <w:sz w:val="24"/>
          <w:szCs w:val="24"/>
        </w:rPr>
        <w:t>М.:</w:t>
      </w:r>
      <w:r w:rsidR="00663331">
        <w:rPr>
          <w:rFonts w:ascii="Times New Roman" w:hAnsi="Times New Roman"/>
          <w:sz w:val="24"/>
          <w:szCs w:val="24"/>
        </w:rPr>
        <w:t>Просвещение</w:t>
      </w:r>
      <w:proofErr w:type="spellEnd"/>
      <w:r w:rsidR="00663331">
        <w:rPr>
          <w:rFonts w:ascii="Times New Roman" w:hAnsi="Times New Roman"/>
          <w:sz w:val="24"/>
          <w:szCs w:val="24"/>
        </w:rPr>
        <w:t>, 2020</w:t>
      </w:r>
      <w:r w:rsidRPr="0045101A">
        <w:rPr>
          <w:rFonts w:ascii="Times New Roman" w:hAnsi="Times New Roman"/>
          <w:sz w:val="24"/>
          <w:szCs w:val="24"/>
        </w:rPr>
        <w:t>г</w:t>
      </w:r>
    </w:p>
    <w:p w:rsidR="006023E4" w:rsidRPr="00AE2515" w:rsidRDefault="006023E4" w:rsidP="006023E4">
      <w:pPr>
        <w:rPr>
          <w:color w:val="000000"/>
        </w:rPr>
      </w:pPr>
      <w:r>
        <w:rPr>
          <w:color w:val="000000"/>
        </w:rPr>
        <w:t xml:space="preserve">3. </w:t>
      </w:r>
      <w:r w:rsidRPr="00AE2515">
        <w:rPr>
          <w:color w:val="000000"/>
        </w:rPr>
        <w:t>По содержанию работа позволит проверить успешность усвоения тем:</w:t>
      </w:r>
    </w:p>
    <w:p w:rsidR="00582540" w:rsidRPr="00663331" w:rsidRDefault="00663331" w:rsidP="00663331">
      <w:pPr>
        <w:pStyle w:val="a4"/>
        <w:numPr>
          <w:ilvl w:val="0"/>
          <w:numId w:val="6"/>
        </w:numPr>
        <w:rPr>
          <w:rFonts w:ascii="Times New Roman" w:hAnsi="Times New Roman"/>
        </w:rPr>
      </w:pPr>
      <w:r w:rsidRPr="00663331">
        <w:rPr>
          <w:rFonts w:ascii="Times New Roman" w:hAnsi="Times New Roman"/>
        </w:rPr>
        <w:t>Основы органической химии</w:t>
      </w:r>
    </w:p>
    <w:p w:rsidR="00663331" w:rsidRPr="00663331" w:rsidRDefault="00663331" w:rsidP="00663331">
      <w:pPr>
        <w:pStyle w:val="a4"/>
        <w:numPr>
          <w:ilvl w:val="0"/>
          <w:numId w:val="6"/>
        </w:numPr>
        <w:rPr>
          <w:rFonts w:ascii="Times New Roman" w:hAnsi="Times New Roman"/>
        </w:rPr>
      </w:pPr>
      <w:r w:rsidRPr="00663331">
        <w:rPr>
          <w:rFonts w:ascii="Times New Roman" w:hAnsi="Times New Roman"/>
        </w:rPr>
        <w:t>Углеводороды</w:t>
      </w:r>
    </w:p>
    <w:p w:rsidR="00663331" w:rsidRPr="00663331" w:rsidRDefault="00663331" w:rsidP="00663331">
      <w:pPr>
        <w:pStyle w:val="a4"/>
        <w:numPr>
          <w:ilvl w:val="0"/>
          <w:numId w:val="6"/>
        </w:numPr>
        <w:rPr>
          <w:rFonts w:ascii="Times New Roman" w:hAnsi="Times New Roman"/>
          <w:bCs/>
        </w:rPr>
      </w:pPr>
      <w:r w:rsidRPr="00663331">
        <w:rPr>
          <w:rFonts w:ascii="Times New Roman" w:hAnsi="Times New Roman"/>
          <w:bCs/>
        </w:rPr>
        <w:t>Кислородосодержащие соединения</w:t>
      </w:r>
    </w:p>
    <w:p w:rsidR="00663331" w:rsidRPr="00663331" w:rsidRDefault="00663331" w:rsidP="00663331">
      <w:pPr>
        <w:pStyle w:val="a4"/>
        <w:numPr>
          <w:ilvl w:val="0"/>
          <w:numId w:val="6"/>
        </w:numPr>
        <w:rPr>
          <w:rFonts w:ascii="Times New Roman" w:hAnsi="Times New Roman"/>
        </w:rPr>
      </w:pPr>
      <w:r w:rsidRPr="00663331">
        <w:rPr>
          <w:rFonts w:ascii="Times New Roman" w:hAnsi="Times New Roman"/>
        </w:rPr>
        <w:t>Азотсодержащие соединения</w:t>
      </w:r>
    </w:p>
    <w:p w:rsidR="00663331" w:rsidRPr="00663331" w:rsidRDefault="00663331" w:rsidP="00663331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</w:rPr>
      </w:pPr>
      <w:r w:rsidRPr="00663331">
        <w:rPr>
          <w:rFonts w:ascii="Times New Roman" w:hAnsi="Times New Roman"/>
        </w:rPr>
        <w:t>Химия и жизнь</w:t>
      </w:r>
    </w:p>
    <w:p w:rsidR="006023E4" w:rsidRPr="00AE2515" w:rsidRDefault="006023E4" w:rsidP="006023E4">
      <w:pPr>
        <w:rPr>
          <w:color w:val="000000"/>
        </w:rPr>
      </w:pPr>
      <w:r>
        <w:rPr>
          <w:color w:val="000000"/>
        </w:rPr>
        <w:t xml:space="preserve">  4. </w:t>
      </w:r>
      <w:r w:rsidRPr="00AE2515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следующих предметных умений:</w:t>
      </w:r>
    </w:p>
    <w:p w:rsidR="00663331" w:rsidRPr="00560F1E" w:rsidRDefault="00663331" w:rsidP="00663331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60F1E">
        <w:rPr>
          <w:sz w:val="24"/>
          <w:szCs w:val="24"/>
        </w:rPr>
        <w:t>раскрывать на примерах положения теории химического строения А.М. Бутлерова;</w:t>
      </w:r>
    </w:p>
    <w:p w:rsidR="00663331" w:rsidRPr="00560F1E" w:rsidRDefault="00663331" w:rsidP="00663331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60F1E">
        <w:rPr>
          <w:sz w:val="24"/>
          <w:szCs w:val="24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663331" w:rsidRPr="00560F1E" w:rsidRDefault="00663331" w:rsidP="00663331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60F1E">
        <w:rPr>
          <w:sz w:val="24"/>
          <w:szCs w:val="24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663331" w:rsidRPr="00560F1E" w:rsidRDefault="00663331" w:rsidP="00663331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60F1E">
        <w:rPr>
          <w:sz w:val="24"/>
          <w:szCs w:val="24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663331" w:rsidRPr="00560F1E" w:rsidRDefault="00663331" w:rsidP="00663331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60F1E">
        <w:rPr>
          <w:sz w:val="24"/>
          <w:szCs w:val="24"/>
        </w:rPr>
        <w:t>использовать знания о составе, строении и химических свойствах веще</w:t>
      </w:r>
      <w:proofErr w:type="gramStart"/>
      <w:r w:rsidRPr="00560F1E">
        <w:rPr>
          <w:sz w:val="24"/>
          <w:szCs w:val="24"/>
        </w:rPr>
        <w:t>ств дл</w:t>
      </w:r>
      <w:proofErr w:type="gramEnd"/>
      <w:r w:rsidRPr="00560F1E">
        <w:rPr>
          <w:sz w:val="24"/>
          <w:szCs w:val="24"/>
        </w:rPr>
        <w:t>я безопасного применения в практической деятельности;</w:t>
      </w:r>
    </w:p>
    <w:p w:rsidR="00663331" w:rsidRPr="00560F1E" w:rsidRDefault="00663331" w:rsidP="00663331">
      <w:pPr>
        <w:pStyle w:val="a"/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560F1E">
        <w:rPr>
          <w:sz w:val="24"/>
          <w:szCs w:val="24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582540" w:rsidRDefault="00582540" w:rsidP="00582540">
      <w:pPr>
        <w:rPr>
          <w:color w:val="000000"/>
        </w:rPr>
      </w:pPr>
    </w:p>
    <w:p w:rsidR="006023E4" w:rsidRPr="00582540" w:rsidRDefault="00582540" w:rsidP="00582540">
      <w:pPr>
        <w:jc w:val="both"/>
        <w:rPr>
          <w:color w:val="000000"/>
        </w:rPr>
      </w:pPr>
      <w:bookmarkStart w:id="0" w:name="_GoBack"/>
      <w:r>
        <w:rPr>
          <w:color w:val="000000"/>
        </w:rPr>
        <w:t>5.</w:t>
      </w:r>
      <w:r w:rsidR="006023E4" w:rsidRPr="00582540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</w:t>
      </w:r>
      <w:proofErr w:type="gramStart"/>
      <w:r w:rsidRPr="00AE2515">
        <w:rPr>
          <w:color w:val="000000"/>
        </w:rPr>
        <w:t>следующих</w:t>
      </w:r>
      <w:proofErr w:type="gramEnd"/>
      <w:r w:rsidRPr="00AE2515">
        <w:rPr>
          <w:color w:val="000000"/>
        </w:rPr>
        <w:t xml:space="preserve"> </w:t>
      </w:r>
      <w:r w:rsidRPr="00582540">
        <w:rPr>
          <w:color w:val="000000"/>
        </w:rPr>
        <w:t>регулятивных УУД</w:t>
      </w:r>
      <w:r>
        <w:rPr>
          <w:color w:val="000000"/>
        </w:rPr>
        <w:t xml:space="preserve"> </w:t>
      </w:r>
      <w:r w:rsidR="006023E4" w:rsidRPr="00582540">
        <w:rPr>
          <w:color w:val="000000"/>
        </w:rPr>
        <w:t>на</w:t>
      </w:r>
      <w:r w:rsidR="00023D61">
        <w:rPr>
          <w:color w:val="000000"/>
        </w:rPr>
        <w:t xml:space="preserve"> критическом,</w:t>
      </w:r>
      <w:r w:rsidR="006023E4" w:rsidRPr="00582540">
        <w:rPr>
          <w:color w:val="000000"/>
        </w:rPr>
        <w:t xml:space="preserve"> базово</w:t>
      </w:r>
      <w:r w:rsidR="00023D61">
        <w:rPr>
          <w:color w:val="000000"/>
        </w:rPr>
        <w:t>м, повышенном уровне.</w:t>
      </w:r>
    </w:p>
    <w:p w:rsidR="00681C80" w:rsidRPr="005540A0" w:rsidRDefault="00681C80" w:rsidP="00582540">
      <w:pPr>
        <w:ind w:left="567"/>
        <w:jc w:val="both"/>
        <w:rPr>
          <w:color w:val="000000"/>
        </w:rPr>
      </w:pPr>
      <w:r w:rsidRPr="005540A0">
        <w:rPr>
          <w:color w:val="000000"/>
        </w:rPr>
        <w:t>1.Осознавать и определять цели задания.</w:t>
      </w:r>
    </w:p>
    <w:p w:rsidR="00681C80" w:rsidRPr="005540A0" w:rsidRDefault="00681C80" w:rsidP="00582540">
      <w:pPr>
        <w:ind w:left="567"/>
        <w:jc w:val="both"/>
        <w:rPr>
          <w:color w:val="000000"/>
        </w:rPr>
      </w:pPr>
      <w:r w:rsidRPr="005540A0">
        <w:rPr>
          <w:color w:val="000000"/>
        </w:rPr>
        <w:t>2.Самостоятельно определять и планировать учебные действия. Выбирать наиболее рациональные из них</w:t>
      </w:r>
    </w:p>
    <w:p w:rsidR="00681C80" w:rsidRPr="005540A0" w:rsidRDefault="00681C80" w:rsidP="00582540">
      <w:pPr>
        <w:ind w:left="567"/>
        <w:jc w:val="both"/>
        <w:rPr>
          <w:color w:val="000000"/>
        </w:rPr>
      </w:pPr>
      <w:r w:rsidRPr="005540A0">
        <w:rPr>
          <w:color w:val="000000"/>
        </w:rPr>
        <w:t xml:space="preserve">3.Отбирать средства. </w:t>
      </w:r>
      <w:proofErr w:type="gramStart"/>
      <w:r w:rsidRPr="005540A0">
        <w:rPr>
          <w:color w:val="000000"/>
        </w:rPr>
        <w:t>Необходимые для данной цели.</w:t>
      </w:r>
      <w:proofErr w:type="gramEnd"/>
    </w:p>
    <w:p w:rsidR="00681C80" w:rsidRPr="005540A0" w:rsidRDefault="00681C80" w:rsidP="00582540">
      <w:pPr>
        <w:ind w:left="567"/>
        <w:jc w:val="both"/>
        <w:rPr>
          <w:color w:val="000000"/>
        </w:rPr>
      </w:pPr>
      <w:r w:rsidRPr="005540A0">
        <w:rPr>
          <w:color w:val="000000"/>
        </w:rPr>
        <w:t>4.Применять различные способы самоконтроля.</w:t>
      </w:r>
    </w:p>
    <w:p w:rsidR="00681C80" w:rsidRPr="00AE2515" w:rsidRDefault="00681C80" w:rsidP="00582540">
      <w:pPr>
        <w:ind w:left="567" w:firstLine="852"/>
        <w:rPr>
          <w:color w:val="000000"/>
        </w:rPr>
      </w:pPr>
    </w:p>
    <w:p w:rsidR="006023E4" w:rsidRPr="00AE2515" w:rsidRDefault="006023E4" w:rsidP="006023E4">
      <w:pPr>
        <w:ind w:firstLine="567"/>
        <w:rPr>
          <w:b/>
        </w:rPr>
      </w:pPr>
      <w:r w:rsidRPr="00AE2515">
        <w:t xml:space="preserve">На выполнение </w:t>
      </w:r>
      <w:r>
        <w:t xml:space="preserve">итоговой </w:t>
      </w:r>
      <w:r w:rsidRPr="00AE2515">
        <w:t>к</w:t>
      </w:r>
      <w:r w:rsidR="00681C80">
        <w:t>онтрольной работы отводится 45</w:t>
      </w:r>
      <w:r w:rsidRPr="00AE2515">
        <w:t xml:space="preserve"> минут. </w:t>
      </w:r>
    </w:p>
    <w:p w:rsidR="006023E4" w:rsidRDefault="006023E4" w:rsidP="006023E4">
      <w:pPr>
        <w:ind w:firstLine="567"/>
        <w:rPr>
          <w:b/>
        </w:rPr>
      </w:pPr>
    </w:p>
    <w:p w:rsidR="006023E4" w:rsidRPr="004B6D85" w:rsidRDefault="006023E4" w:rsidP="006023E4">
      <w:pPr>
        <w:ind w:left="360" w:hanging="360"/>
        <w:rPr>
          <w:b/>
        </w:rPr>
      </w:pPr>
      <w:r w:rsidRPr="004B6D85">
        <w:rPr>
          <w:b/>
        </w:rPr>
        <w:t>Дополнительные материалы</w:t>
      </w:r>
      <w:r>
        <w:rPr>
          <w:b/>
        </w:rPr>
        <w:t>:</w:t>
      </w:r>
    </w:p>
    <w:p w:rsidR="006023E4" w:rsidRPr="004B6D85" w:rsidRDefault="006023E4" w:rsidP="006023E4">
      <w:pPr>
        <w:numPr>
          <w:ilvl w:val="0"/>
          <w:numId w:val="1"/>
        </w:numPr>
        <w:ind w:left="360"/>
      </w:pPr>
      <w:r w:rsidRPr="004B6D85">
        <w:t xml:space="preserve">Периодическая система химических элементов </w:t>
      </w:r>
      <w:proofErr w:type="spellStart"/>
      <w:r w:rsidRPr="004B6D85">
        <w:t>Д.И.Менделеева</w:t>
      </w:r>
      <w:proofErr w:type="spellEnd"/>
      <w:r w:rsidRPr="004B6D85">
        <w:t>.</w:t>
      </w:r>
    </w:p>
    <w:p w:rsidR="006023E4" w:rsidRPr="004B6D85" w:rsidRDefault="006023E4" w:rsidP="006023E4">
      <w:pPr>
        <w:numPr>
          <w:ilvl w:val="0"/>
          <w:numId w:val="1"/>
        </w:numPr>
        <w:ind w:left="360"/>
      </w:pPr>
      <w:r w:rsidRPr="004B6D85">
        <w:lastRenderedPageBreak/>
        <w:t>Таблица растворимости солей, кислот и оснований в воде.</w:t>
      </w:r>
    </w:p>
    <w:p w:rsidR="006023E4" w:rsidRPr="004B6D85" w:rsidRDefault="006023E4" w:rsidP="006023E4">
      <w:pPr>
        <w:numPr>
          <w:ilvl w:val="0"/>
          <w:numId w:val="1"/>
        </w:numPr>
        <w:ind w:left="360"/>
      </w:pPr>
      <w:r w:rsidRPr="004B6D85">
        <w:t>Электрохимический ряд напряжений металлов.</w:t>
      </w:r>
    </w:p>
    <w:p w:rsidR="006023E4" w:rsidRPr="004B6D85" w:rsidRDefault="006023E4" w:rsidP="006023E4">
      <w:pPr>
        <w:numPr>
          <w:ilvl w:val="0"/>
          <w:numId w:val="1"/>
        </w:numPr>
        <w:ind w:left="360"/>
      </w:pPr>
      <w:r w:rsidRPr="004B6D85">
        <w:t>Калькулятор.</w:t>
      </w:r>
    </w:p>
    <w:p w:rsidR="006023E4" w:rsidRDefault="006023E4" w:rsidP="006023E4">
      <w:pPr>
        <w:ind w:firstLine="567"/>
      </w:pPr>
    </w:p>
    <w:p w:rsidR="006023E4" w:rsidRPr="00680F65" w:rsidRDefault="006023E4" w:rsidP="006023E4">
      <w:pPr>
        <w:ind w:firstLine="567"/>
      </w:pPr>
      <w:r w:rsidRPr="00680F65">
        <w:t>5. При разработке заданий учитывались временные нормативы, закрепленные в Спецификации ГИА для заданий различного уровня сложности и для выполнения всей работы.</w:t>
      </w:r>
    </w:p>
    <w:bookmarkEnd w:id="0"/>
    <w:p w:rsidR="00582540" w:rsidRDefault="00582540" w:rsidP="006023E4">
      <w:pPr>
        <w:ind w:firstLine="567"/>
        <w:rPr>
          <w:b/>
        </w:rPr>
      </w:pPr>
    </w:p>
    <w:p w:rsidR="006023E4" w:rsidRPr="00AE2515" w:rsidRDefault="006023E4" w:rsidP="00582540">
      <w:pPr>
        <w:ind w:firstLine="567"/>
        <w:jc w:val="center"/>
        <w:rPr>
          <w:b/>
        </w:rPr>
      </w:pPr>
      <w:r w:rsidRPr="00AE2515">
        <w:rPr>
          <w:b/>
        </w:rPr>
        <w:t>Кодификатор</w:t>
      </w:r>
    </w:p>
    <w:p w:rsidR="006023E4" w:rsidRPr="00AE2515" w:rsidRDefault="006023E4" w:rsidP="00582540">
      <w:pPr>
        <w:tabs>
          <w:tab w:val="left" w:pos="1110"/>
        </w:tabs>
        <w:jc w:val="center"/>
        <w:rPr>
          <w:b/>
        </w:rPr>
      </w:pPr>
      <w:r w:rsidRPr="00AE2515">
        <w:rPr>
          <w:b/>
        </w:rPr>
        <w:t>Элементов содержания и требований к уровню подготовки обучающихся, для проведения итоговой  контрольной работы</w:t>
      </w:r>
    </w:p>
    <w:p w:rsidR="006023E4" w:rsidRPr="00AE2515" w:rsidRDefault="006023E4" w:rsidP="006023E4">
      <w:pPr>
        <w:tabs>
          <w:tab w:val="left" w:pos="1110"/>
        </w:tabs>
      </w:pPr>
    </w:p>
    <w:p w:rsidR="00663331" w:rsidRPr="00AE2515" w:rsidRDefault="00663331" w:rsidP="00663331">
      <w:pPr>
        <w:tabs>
          <w:tab w:val="left" w:pos="1110"/>
        </w:tabs>
        <w:rPr>
          <w:b/>
        </w:rPr>
      </w:pPr>
      <w:r w:rsidRPr="00AE2515">
        <w:rPr>
          <w:b/>
        </w:rPr>
        <w:t>Раздел 1. Кодификатор. Элементы содержания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7399"/>
      </w:tblGrid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31" w:rsidRPr="00AE2515" w:rsidRDefault="00663331" w:rsidP="00347887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КОД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31" w:rsidRDefault="00663331" w:rsidP="00347887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Элементы содержания, проверяемые заданиями КИМ</w:t>
            </w:r>
          </w:p>
          <w:p w:rsidR="00663331" w:rsidRPr="00AE2515" w:rsidRDefault="00663331" w:rsidP="00347887">
            <w:pPr>
              <w:tabs>
                <w:tab w:val="left" w:pos="1110"/>
              </w:tabs>
              <w:rPr>
                <w:b/>
              </w:rPr>
            </w:pP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31" w:rsidRPr="00AE2515" w:rsidRDefault="00663331" w:rsidP="00347887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31" w:rsidRPr="00AE2515" w:rsidRDefault="00663331" w:rsidP="00347887">
            <w:pPr>
              <w:tabs>
                <w:tab w:val="left" w:pos="1110"/>
              </w:tabs>
              <w:rPr>
                <w:b/>
              </w:rPr>
            </w:pPr>
            <w:r w:rsidRPr="007D06C4">
              <w:rPr>
                <w:b/>
              </w:rPr>
              <w:t>ОРГАНИЧЕСКАЯ ХИМИЯ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3.1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31" w:rsidRPr="00AE2515" w:rsidRDefault="00663331" w:rsidP="00347887">
            <w:pPr>
              <w:tabs>
                <w:tab w:val="left" w:pos="1110"/>
              </w:tabs>
            </w:pPr>
            <w:r w:rsidRPr="007D06C4">
              <w:t>Теория строения органических соединений: гомология и  изомерия (структурная  и пространственная). Взаимное  влияние атомов в молекулах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3.2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31" w:rsidRPr="00AE2515" w:rsidRDefault="00663331" w:rsidP="00347887">
            <w:pPr>
              <w:tabs>
                <w:tab w:val="left" w:pos="1110"/>
              </w:tabs>
            </w:pPr>
            <w:r w:rsidRPr="00AE2515">
              <w:rPr>
                <w:b/>
              </w:rPr>
              <w:t xml:space="preserve"> </w:t>
            </w:r>
            <w:r w:rsidRPr="007D06C4">
              <w:t xml:space="preserve">Типы  связей  в  молекулах  органических  веществ.  Гибридизация  </w:t>
            </w:r>
            <w:proofErr w:type="gramStart"/>
            <w:r w:rsidRPr="007D06C4">
              <w:t>атомных</w:t>
            </w:r>
            <w:proofErr w:type="gramEnd"/>
            <w:r w:rsidRPr="007D06C4">
              <w:t xml:space="preserve">  </w:t>
            </w:r>
            <w:proofErr w:type="spellStart"/>
            <w:r w:rsidRPr="007D06C4">
              <w:t>орбиталей</w:t>
            </w:r>
            <w:proofErr w:type="spellEnd"/>
            <w:r w:rsidRPr="007D06C4">
              <w:t xml:space="preserve">  углерода.  Радикал.  Функциональная группа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3.3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 w:rsidRPr="00AE2515">
              <w:rPr>
                <w:b/>
              </w:rPr>
              <w:t xml:space="preserve"> </w:t>
            </w:r>
            <w:r w:rsidRPr="007D06C4">
              <w:t>Классификация  органических  веществ.  Номенклатура  органических веществ (тривиальная и международная)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3.4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71702C" w:rsidRDefault="00663331" w:rsidP="00347887">
            <w:pPr>
              <w:tabs>
                <w:tab w:val="left" w:pos="1110"/>
              </w:tabs>
            </w:pPr>
            <w:r w:rsidRPr="007D06C4">
              <w:t xml:space="preserve">Характерные  химические  свойства  углеводородов:  </w:t>
            </w:r>
            <w:proofErr w:type="spellStart"/>
            <w:r w:rsidRPr="007D06C4">
              <w:t>алканов</w:t>
            </w:r>
            <w:proofErr w:type="spellEnd"/>
            <w:r w:rsidRPr="007D06C4">
              <w:t xml:space="preserve">,  </w:t>
            </w:r>
            <w:proofErr w:type="spellStart"/>
            <w:r w:rsidRPr="007D06C4">
              <w:t>циклоалканов</w:t>
            </w:r>
            <w:proofErr w:type="spellEnd"/>
            <w:r w:rsidRPr="007D06C4">
              <w:t xml:space="preserve">,  </w:t>
            </w:r>
            <w:proofErr w:type="spellStart"/>
            <w:r w:rsidRPr="007D06C4">
              <w:t>алкенов</w:t>
            </w:r>
            <w:proofErr w:type="spellEnd"/>
            <w:r w:rsidRPr="007D06C4">
              <w:t xml:space="preserve">,  диенов,  </w:t>
            </w:r>
            <w:proofErr w:type="spellStart"/>
            <w:r w:rsidRPr="007D06C4">
              <w:t>алкинов</w:t>
            </w:r>
            <w:proofErr w:type="spellEnd"/>
            <w:r w:rsidRPr="007D06C4">
              <w:t xml:space="preserve">,  ароматических  углеводородов </w:t>
            </w:r>
            <w:proofErr w:type="gramStart"/>
            <w:r w:rsidRPr="007D06C4">
              <w:t xml:space="preserve">( </w:t>
            </w:r>
            <w:proofErr w:type="gramEnd"/>
            <w:r w:rsidRPr="007D06C4">
              <w:t xml:space="preserve">бензола  и  гомологов  бензола, стирола).  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3.5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71702C" w:rsidRDefault="00663331" w:rsidP="00347887">
            <w:pPr>
              <w:tabs>
                <w:tab w:val="left" w:pos="1110"/>
              </w:tabs>
            </w:pPr>
            <w:r w:rsidRPr="007D06C4">
              <w:t>Характерные  химические  свойства  предельных  одноатомных и многоатомных спиртов, фенола.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3</w:t>
            </w:r>
            <w:r w:rsidRPr="00AE2515">
              <w:t>.6.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 w:rsidRPr="00AE2515">
              <w:t xml:space="preserve"> </w:t>
            </w:r>
            <w:r w:rsidRPr="007D06C4">
              <w:t xml:space="preserve">Характерные  химические  свойства  альдегидов,  карбоновых кислот, сложных эфиров.  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3.7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 w:rsidRPr="007D06C4">
              <w:t>Характерные  химические  свойства  азотсодержащих  органических  соединений:  аминов  и  аминокислот.  Важнейшие способы получения аминов и аминокислот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3.8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 w:rsidRPr="00AE2515">
              <w:t xml:space="preserve"> </w:t>
            </w:r>
            <w:r w:rsidRPr="007D06C4">
              <w:t>Биологически важные вещества: жиры, белки, углеводы  (моносахариды, дисахариды, полисахариды)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 w:rsidRPr="00AE2515">
              <w:t>3.</w:t>
            </w:r>
            <w:r>
              <w:t>9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 w:rsidRPr="007D06C4">
              <w:t>Взаимосвязь органических соединений.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4.3.6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7D06C4" w:rsidRDefault="00663331" w:rsidP="00347887">
            <w:pPr>
              <w:tabs>
                <w:tab w:val="left" w:pos="1110"/>
              </w:tabs>
            </w:pPr>
            <w:r w:rsidRPr="00AE2515">
              <w:t>Вычисление количества вещества, массы или объема вещества по количеству вещества, массе или объему одного из реагентов или продуктов реакции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4.3.7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 w:rsidRPr="003004E5">
              <w:t>Установление  молекулярной  и  структурной  формулы  вещества</w:t>
            </w:r>
          </w:p>
        </w:tc>
      </w:tr>
      <w:tr w:rsidR="00663331" w:rsidRPr="00AE2515" w:rsidTr="00347887"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>
              <w:t>4.3.8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31" w:rsidRPr="00AE2515" w:rsidRDefault="00663331" w:rsidP="00347887">
            <w:pPr>
              <w:tabs>
                <w:tab w:val="left" w:pos="1110"/>
              </w:tabs>
            </w:pPr>
            <w:r w:rsidRPr="003004E5">
              <w:t xml:space="preserve">Расчеты массовой или объемной доли выхода продукта  реакции </w:t>
            </w:r>
            <w:proofErr w:type="gramStart"/>
            <w:r w:rsidRPr="003004E5">
              <w:t>от</w:t>
            </w:r>
            <w:proofErr w:type="gramEnd"/>
            <w:r w:rsidRPr="003004E5">
              <w:t xml:space="preserve"> теоретически возможного</w:t>
            </w:r>
          </w:p>
        </w:tc>
      </w:tr>
    </w:tbl>
    <w:p w:rsidR="00663331" w:rsidRPr="00AE2515" w:rsidRDefault="00663331" w:rsidP="00663331">
      <w:pPr>
        <w:tabs>
          <w:tab w:val="left" w:pos="1110"/>
        </w:tabs>
      </w:pPr>
    </w:p>
    <w:p w:rsidR="00663331" w:rsidRDefault="00663331" w:rsidP="00663331">
      <w:pPr>
        <w:tabs>
          <w:tab w:val="left" w:pos="1110"/>
        </w:tabs>
        <w:rPr>
          <w:b/>
        </w:rPr>
      </w:pPr>
      <w:r w:rsidRPr="00AE2515">
        <w:rPr>
          <w:b/>
        </w:rPr>
        <w:t>Раздел 2. Кодификатор. Требования к уровню подготовки.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48"/>
        <w:gridCol w:w="1317"/>
        <w:gridCol w:w="6955"/>
      </w:tblGrid>
      <w:tr w:rsidR="00663331" w:rsidRPr="00E607E3" w:rsidTr="00347887">
        <w:tc>
          <w:tcPr>
            <w:tcW w:w="2365" w:type="dxa"/>
            <w:gridSpan w:val="2"/>
          </w:tcPr>
          <w:p w:rsidR="00663331" w:rsidRPr="00122AB6" w:rsidRDefault="00663331" w:rsidP="00347887">
            <w:pPr>
              <w:jc w:val="center"/>
              <w:rPr>
                <w:b/>
              </w:rPr>
            </w:pPr>
            <w:r w:rsidRPr="00122AB6">
              <w:rPr>
                <w:b/>
              </w:rPr>
              <w:t>Код элементов</w:t>
            </w:r>
          </w:p>
        </w:tc>
        <w:tc>
          <w:tcPr>
            <w:tcW w:w="6955" w:type="dxa"/>
          </w:tcPr>
          <w:p w:rsidR="00663331" w:rsidRPr="00122AB6" w:rsidRDefault="00663331" w:rsidP="00347887">
            <w:pPr>
              <w:jc w:val="center"/>
              <w:rPr>
                <w:b/>
              </w:rPr>
            </w:pPr>
            <w:r w:rsidRPr="00122AB6">
              <w:rPr>
                <w:b/>
              </w:rPr>
              <w:t>Проверяемые умения</w:t>
            </w:r>
          </w:p>
        </w:tc>
      </w:tr>
      <w:tr w:rsidR="00663331" w:rsidRPr="00E607E3" w:rsidTr="00347887">
        <w:tc>
          <w:tcPr>
            <w:tcW w:w="9320" w:type="dxa"/>
            <w:gridSpan w:val="3"/>
          </w:tcPr>
          <w:p w:rsidR="00663331" w:rsidRPr="000568B4" w:rsidRDefault="00663331" w:rsidP="00347887">
            <w:pPr>
              <w:jc w:val="center"/>
              <w:rPr>
                <w:b/>
              </w:rPr>
            </w:pPr>
            <w:r w:rsidRPr="000568B4">
              <w:rPr>
                <w:b/>
              </w:rPr>
              <w:t>1. Знать/понимать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122AB6" w:rsidRDefault="00663331" w:rsidP="00347887"/>
        </w:tc>
        <w:tc>
          <w:tcPr>
            <w:tcW w:w="1317" w:type="dxa"/>
          </w:tcPr>
          <w:p w:rsidR="00663331" w:rsidRPr="00122AB6" w:rsidRDefault="00663331" w:rsidP="00347887">
            <w:r w:rsidRPr="00122AB6">
              <w:t>1.1</w:t>
            </w:r>
          </w:p>
        </w:tc>
        <w:tc>
          <w:tcPr>
            <w:tcW w:w="6955" w:type="dxa"/>
          </w:tcPr>
          <w:p w:rsidR="00663331" w:rsidRPr="000568B4" w:rsidRDefault="00663331" w:rsidP="00347887">
            <w:pPr>
              <w:autoSpaceDE w:val="0"/>
              <w:autoSpaceDN w:val="0"/>
              <w:adjustRightInd w:val="0"/>
            </w:pPr>
            <w:r w:rsidRPr="0096106F">
              <w:t>основные теории химии</w:t>
            </w:r>
            <w:r w:rsidRPr="0096106F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Pr="0096106F">
              <w:t xml:space="preserve">химической связи, электролитической диссоциации, </w:t>
            </w:r>
            <w:r w:rsidRPr="00ED5F78">
              <w:rPr>
                <w:i/>
              </w:rPr>
              <w:t>строения органических соединений</w:t>
            </w:r>
          </w:p>
        </w:tc>
      </w:tr>
      <w:tr w:rsidR="00663331" w:rsidRPr="00E607E3" w:rsidTr="00347887">
        <w:trPr>
          <w:trHeight w:val="273"/>
        </w:trPr>
        <w:tc>
          <w:tcPr>
            <w:tcW w:w="1048" w:type="dxa"/>
          </w:tcPr>
          <w:p w:rsidR="00663331" w:rsidRPr="00122AB6" w:rsidRDefault="00663331" w:rsidP="00347887"/>
        </w:tc>
        <w:tc>
          <w:tcPr>
            <w:tcW w:w="1317" w:type="dxa"/>
          </w:tcPr>
          <w:p w:rsidR="00663331" w:rsidRPr="00122AB6" w:rsidRDefault="00663331" w:rsidP="00347887">
            <w:r w:rsidRPr="00122AB6">
              <w:t>1.2</w:t>
            </w:r>
          </w:p>
        </w:tc>
        <w:tc>
          <w:tcPr>
            <w:tcW w:w="6955" w:type="dxa"/>
          </w:tcPr>
          <w:p w:rsidR="00663331" w:rsidRPr="000568B4" w:rsidRDefault="00663331" w:rsidP="00347887">
            <w:pPr>
              <w:spacing w:after="200" w:line="276" w:lineRule="auto"/>
            </w:pPr>
            <w:proofErr w:type="gramStart"/>
            <w:r w:rsidRPr="00710F9A">
              <w:t>важнейшие вещества и материалы</w:t>
            </w:r>
            <w:r w:rsidRPr="00710F9A">
              <w:rPr>
                <w:b/>
              </w:rPr>
              <w:t>:</w:t>
            </w:r>
            <w:r w:rsidRPr="00710F9A">
              <w:t xml:space="preserve"> </w:t>
            </w:r>
            <w:r>
              <w:t>уксусная кислота,</w:t>
            </w:r>
            <w:r w:rsidRPr="00710F9A">
              <w:t xml:space="preserve"> метан, этилен, ацетилен, бензол, этанол, жиры, мыла, глюкоза, сахароза, крахмал, клетчатка, белки, искусственные и синтетические </w:t>
            </w:r>
            <w:r w:rsidRPr="00710F9A">
              <w:lastRenderedPageBreak/>
              <w:t xml:space="preserve">волокна, каучуки, пластмассы. </w:t>
            </w:r>
            <w:proofErr w:type="gramEnd"/>
          </w:p>
        </w:tc>
      </w:tr>
      <w:tr w:rsidR="00663331" w:rsidRPr="00E607E3" w:rsidTr="00347887">
        <w:tc>
          <w:tcPr>
            <w:tcW w:w="9320" w:type="dxa"/>
            <w:gridSpan w:val="3"/>
          </w:tcPr>
          <w:p w:rsidR="00663331" w:rsidRPr="000568B4" w:rsidRDefault="00663331" w:rsidP="00347887">
            <w:pPr>
              <w:jc w:val="center"/>
              <w:rPr>
                <w:b/>
              </w:rPr>
            </w:pPr>
            <w:r w:rsidRPr="000568B4">
              <w:rPr>
                <w:b/>
              </w:rPr>
              <w:lastRenderedPageBreak/>
              <w:t>2.Уметь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Pr="00122AB6" w:rsidRDefault="00663331" w:rsidP="00347887">
            <w:r w:rsidRPr="00122AB6">
              <w:t>2.1</w:t>
            </w:r>
          </w:p>
        </w:tc>
        <w:tc>
          <w:tcPr>
            <w:tcW w:w="6955" w:type="dxa"/>
          </w:tcPr>
          <w:p w:rsidR="00663331" w:rsidRDefault="00663331" w:rsidP="00347887">
            <w:r w:rsidRPr="00710F9A">
              <w:rPr>
                <w:b/>
                <w:i/>
              </w:rPr>
              <w:t>называть</w:t>
            </w:r>
            <w:r w:rsidRPr="0096106F">
              <w:t xml:space="preserve"> изученные вещества по тривиальной или международной номенклатуре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Pr="00122AB6" w:rsidRDefault="00663331" w:rsidP="00347887">
            <w:r>
              <w:t>2.2.</w:t>
            </w:r>
          </w:p>
        </w:tc>
        <w:tc>
          <w:tcPr>
            <w:tcW w:w="6955" w:type="dxa"/>
          </w:tcPr>
          <w:p w:rsidR="00663331" w:rsidRPr="004925A9" w:rsidRDefault="00663331" w:rsidP="00347887">
            <w:pPr>
              <w:rPr>
                <w:b/>
                <w:i/>
              </w:rPr>
            </w:pPr>
            <w:r>
              <w:rPr>
                <w:b/>
                <w:i/>
              </w:rPr>
              <w:t>определять/классифицировать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Default="00663331" w:rsidP="00347887">
            <w:r>
              <w:t>2.2.1</w:t>
            </w:r>
          </w:p>
        </w:tc>
        <w:tc>
          <w:tcPr>
            <w:tcW w:w="6955" w:type="dxa"/>
          </w:tcPr>
          <w:p w:rsidR="00663331" w:rsidRPr="006663DB" w:rsidRDefault="00663331" w:rsidP="00347887">
            <w:r w:rsidRPr="006663DB">
              <w:t>вид химических связей в соединениях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Default="00663331" w:rsidP="00347887">
            <w:r>
              <w:t>2.2.2</w:t>
            </w:r>
          </w:p>
        </w:tc>
        <w:tc>
          <w:tcPr>
            <w:tcW w:w="6955" w:type="dxa"/>
          </w:tcPr>
          <w:p w:rsidR="00663331" w:rsidRPr="006663DB" w:rsidRDefault="00663331" w:rsidP="00347887">
            <w:r w:rsidRPr="006663DB">
              <w:t>пространственное строение молекул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Default="00663331" w:rsidP="00347887">
            <w:r>
              <w:t>2.2.3</w:t>
            </w:r>
          </w:p>
        </w:tc>
        <w:tc>
          <w:tcPr>
            <w:tcW w:w="6955" w:type="dxa"/>
          </w:tcPr>
          <w:p w:rsidR="00663331" w:rsidRPr="006663DB" w:rsidRDefault="00663331" w:rsidP="00347887">
            <w:r w:rsidRPr="006663DB">
              <w:t>принадлежность веществ к различным классам органических соединений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Default="00663331" w:rsidP="00347887">
            <w:r>
              <w:t>2.2.4</w:t>
            </w:r>
          </w:p>
        </w:tc>
        <w:tc>
          <w:tcPr>
            <w:tcW w:w="6955" w:type="dxa"/>
          </w:tcPr>
          <w:p w:rsidR="00663331" w:rsidRPr="006663DB" w:rsidRDefault="00663331" w:rsidP="00347887">
            <w:r w:rsidRPr="006663DB">
              <w:t>гомологи и изомеры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Default="00663331" w:rsidP="00347887">
            <w:r>
              <w:t>2.2.5</w:t>
            </w:r>
          </w:p>
        </w:tc>
        <w:tc>
          <w:tcPr>
            <w:tcW w:w="6955" w:type="dxa"/>
          </w:tcPr>
          <w:p w:rsidR="00663331" w:rsidRPr="006663DB" w:rsidRDefault="00663331" w:rsidP="00347887">
            <w:r w:rsidRPr="006663DB">
              <w:t>химические реакции в  органической химии (по всем известным классификационным признакам)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Default="00663331" w:rsidP="00347887">
            <w:r>
              <w:t>2.3</w:t>
            </w:r>
          </w:p>
        </w:tc>
        <w:tc>
          <w:tcPr>
            <w:tcW w:w="6955" w:type="dxa"/>
          </w:tcPr>
          <w:p w:rsidR="00663331" w:rsidRDefault="00663331" w:rsidP="00347887">
            <w:r>
              <w:rPr>
                <w:b/>
                <w:i/>
              </w:rPr>
              <w:t>характеризовать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Default="00663331" w:rsidP="00347887">
            <w:r>
              <w:t>2.3.1</w:t>
            </w:r>
          </w:p>
        </w:tc>
        <w:tc>
          <w:tcPr>
            <w:tcW w:w="6955" w:type="dxa"/>
          </w:tcPr>
          <w:p w:rsidR="00663331" w:rsidRPr="006663DB" w:rsidRDefault="00663331" w:rsidP="00347887">
            <w:r w:rsidRPr="006663DB">
              <w:t>строение и химические свойства изученных органических соединений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Default="00663331" w:rsidP="00347887">
            <w:r>
              <w:t>2.3.2</w:t>
            </w:r>
          </w:p>
        </w:tc>
        <w:tc>
          <w:tcPr>
            <w:tcW w:w="6955" w:type="dxa"/>
          </w:tcPr>
          <w:p w:rsidR="00663331" w:rsidRPr="006663DB" w:rsidRDefault="00663331" w:rsidP="00347887">
            <w:r w:rsidRPr="00AD4AD8">
              <w:t>зависимость свойств органических веществ от их состава и строения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Default="00663331" w:rsidP="00347887">
            <w:r>
              <w:t>2.4</w:t>
            </w:r>
          </w:p>
        </w:tc>
        <w:tc>
          <w:tcPr>
            <w:tcW w:w="6955" w:type="dxa"/>
          </w:tcPr>
          <w:p w:rsidR="00663331" w:rsidRPr="00AD4AD8" w:rsidRDefault="00663331" w:rsidP="00347887">
            <w:pPr>
              <w:rPr>
                <w:b/>
                <w:i/>
              </w:rPr>
            </w:pPr>
            <w:r w:rsidRPr="00AD4AD8">
              <w:rPr>
                <w:b/>
                <w:i/>
              </w:rPr>
              <w:t>планировать/проводить</w:t>
            </w:r>
          </w:p>
        </w:tc>
      </w:tr>
      <w:tr w:rsidR="00663331" w:rsidRPr="00E607E3" w:rsidTr="00347887">
        <w:tc>
          <w:tcPr>
            <w:tcW w:w="1048" w:type="dxa"/>
          </w:tcPr>
          <w:p w:rsidR="00663331" w:rsidRPr="00E607E3" w:rsidRDefault="00663331" w:rsidP="00347887">
            <w:pPr>
              <w:rPr>
                <w:sz w:val="28"/>
              </w:rPr>
            </w:pPr>
          </w:p>
        </w:tc>
        <w:tc>
          <w:tcPr>
            <w:tcW w:w="1317" w:type="dxa"/>
          </w:tcPr>
          <w:p w:rsidR="00663331" w:rsidRDefault="00663331" w:rsidP="00347887">
            <w:r>
              <w:t>2.4.1</w:t>
            </w:r>
          </w:p>
        </w:tc>
        <w:tc>
          <w:tcPr>
            <w:tcW w:w="6955" w:type="dxa"/>
          </w:tcPr>
          <w:p w:rsidR="00663331" w:rsidRPr="00AD4AD8" w:rsidRDefault="00663331" w:rsidP="00347887">
            <w:r w:rsidRPr="00AD4AD8">
              <w:t>вычисления по химическим формулам и уравнениям</w:t>
            </w:r>
          </w:p>
        </w:tc>
      </w:tr>
    </w:tbl>
    <w:p w:rsidR="00663331" w:rsidRPr="00AE2515" w:rsidRDefault="00663331" w:rsidP="00663331">
      <w:pPr>
        <w:rPr>
          <w:spacing w:val="-4"/>
        </w:rPr>
      </w:pPr>
    </w:p>
    <w:p w:rsidR="006023E4" w:rsidRPr="004569C1" w:rsidRDefault="006023E4" w:rsidP="004569C1">
      <w:pPr>
        <w:ind w:firstLine="567"/>
        <w:rPr>
          <w:b/>
        </w:rPr>
      </w:pPr>
      <w:r w:rsidRPr="00AE2515">
        <w:rPr>
          <w:b/>
        </w:rPr>
        <w:t>Система оценив</w:t>
      </w:r>
      <w:r>
        <w:rPr>
          <w:b/>
        </w:rPr>
        <w:t>ания контрольной работы по химии</w:t>
      </w:r>
    </w:p>
    <w:p w:rsidR="004569C1" w:rsidRPr="004B6D85" w:rsidRDefault="004569C1" w:rsidP="004569C1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B6D85">
        <w:rPr>
          <w:rFonts w:ascii="Times New Roman" w:hAnsi="Times New Roman"/>
          <w:b/>
          <w:sz w:val="24"/>
          <w:szCs w:val="24"/>
        </w:rPr>
        <w:t xml:space="preserve">            </w:t>
      </w:r>
      <w:r w:rsidRPr="004B6D85">
        <w:rPr>
          <w:rFonts w:ascii="Times New Roman" w:hAnsi="Times New Roman"/>
          <w:sz w:val="24"/>
          <w:szCs w:val="24"/>
        </w:rPr>
        <w:t xml:space="preserve">В итоговой контрольной  работе 2 варианта. Каждый вариант  </w:t>
      </w:r>
      <w:r>
        <w:rPr>
          <w:rFonts w:ascii="Times New Roman" w:hAnsi="Times New Roman"/>
          <w:sz w:val="24"/>
          <w:szCs w:val="24"/>
        </w:rPr>
        <w:t xml:space="preserve">включает  </w:t>
      </w:r>
      <w:r w:rsidRPr="004B6D85">
        <w:rPr>
          <w:rFonts w:ascii="Times New Roman" w:hAnsi="Times New Roman"/>
          <w:sz w:val="24"/>
          <w:szCs w:val="24"/>
        </w:rPr>
        <w:t xml:space="preserve">в себя  </w:t>
      </w:r>
      <w:r>
        <w:rPr>
          <w:rFonts w:ascii="Times New Roman" w:hAnsi="Times New Roman"/>
          <w:sz w:val="24"/>
          <w:szCs w:val="24"/>
        </w:rPr>
        <w:t>16</w:t>
      </w:r>
      <w:r w:rsidRPr="004B6D85">
        <w:rPr>
          <w:rFonts w:ascii="Times New Roman" w:hAnsi="Times New Roman"/>
          <w:sz w:val="24"/>
          <w:szCs w:val="24"/>
        </w:rPr>
        <w:t xml:space="preserve">  заданий различного уровня сложности со свободным ответом.</w:t>
      </w:r>
    </w:p>
    <w:p w:rsidR="004569C1" w:rsidRPr="00586D95" w:rsidRDefault="004569C1" w:rsidP="004569C1">
      <w:pPr>
        <w:jc w:val="both"/>
      </w:pPr>
      <w:r w:rsidRPr="00586D95">
        <w:t>В работе выделены три части, которые различаются по содержанию и степени сложности включаемых в них заданий.</w:t>
      </w:r>
    </w:p>
    <w:p w:rsidR="004569C1" w:rsidRDefault="004569C1" w:rsidP="004569C1">
      <w:pPr>
        <w:jc w:val="both"/>
      </w:pPr>
      <w:r>
        <w:t>1.</w:t>
      </w:r>
      <w:r w:rsidRPr="00AA1678">
        <w:t xml:space="preserve"> За верное вы</w:t>
      </w:r>
      <w:r>
        <w:t xml:space="preserve">полнение каждого из заданий 1-10 </w:t>
      </w:r>
      <w:r w:rsidRPr="00AA1678">
        <w:t xml:space="preserve">выставляется 1 балл,  в другом случае – 0 баллов. </w:t>
      </w:r>
    </w:p>
    <w:p w:rsidR="004569C1" w:rsidRDefault="004569C1" w:rsidP="004569C1">
      <w:pPr>
        <w:ind w:right="74"/>
        <w:jc w:val="both"/>
      </w:pPr>
      <w:r>
        <w:t>2.</w:t>
      </w:r>
      <w:r w:rsidRPr="00AA1678">
        <w:t xml:space="preserve">За верное </w:t>
      </w:r>
      <w:r>
        <w:t xml:space="preserve">выполнение каждого из заданий 11-13 выставляется 2 балла, </w:t>
      </w:r>
      <w:r w:rsidRPr="00AA1678">
        <w:t>если в ответе указаны две любые цифры, представленные в эталоне ответа, и 0 баллов во</w:t>
      </w:r>
      <w:r>
        <w:t xml:space="preserve"> всех других случаях.  Если </w:t>
      </w:r>
      <w:proofErr w:type="gramStart"/>
      <w:r>
        <w:t>обучающейся</w:t>
      </w:r>
      <w:proofErr w:type="gramEnd"/>
      <w:r>
        <w:t xml:space="preserve"> </w:t>
      </w:r>
      <w:r w:rsidRPr="00AA1678">
        <w:t xml:space="preserve"> указывает в ответе больше символов, чем в правильном ответе, то за каждый лишний символ снижается 1 балл (до 0 баллов включитель</w:t>
      </w:r>
      <w:r>
        <w:t xml:space="preserve">но). </w:t>
      </w:r>
    </w:p>
    <w:p w:rsidR="004569C1" w:rsidRDefault="004569C1" w:rsidP="004569C1">
      <w:pPr>
        <w:ind w:right="74"/>
        <w:jc w:val="both"/>
      </w:pPr>
      <w:r>
        <w:t>За ответы на задания 14</w:t>
      </w:r>
      <w:r w:rsidRPr="00AA1678">
        <w:t xml:space="preserve"> выставляется </w:t>
      </w:r>
      <w:r>
        <w:t>3</w:t>
      </w:r>
      <w:r w:rsidRPr="00AA1678">
        <w:t xml:space="preserve"> балл</w:t>
      </w:r>
      <w:r>
        <w:t xml:space="preserve">а. За ответ на задания 11-13 </w:t>
      </w:r>
      <w:r w:rsidRPr="00AA1678">
        <w:t xml:space="preserve">выставляется 1 балл, если допущена одна ошибка, и 0 баллов, если допущено две и более ошибки.  </w:t>
      </w:r>
    </w:p>
    <w:p w:rsidR="004569C1" w:rsidRDefault="004569C1" w:rsidP="004569C1">
      <w:pPr>
        <w:ind w:right="74"/>
        <w:jc w:val="both"/>
      </w:pPr>
      <w:r>
        <w:t xml:space="preserve">3.Задания 15-16 </w:t>
      </w:r>
      <w:r w:rsidRPr="00AA1678">
        <w:t>оцениваются в зависимости от полноты и правильности ответа. Максимальный первичный балл з</w:t>
      </w:r>
      <w:r w:rsidR="00585CD2">
        <w:t>а выполнение всей работы – 31</w:t>
      </w:r>
      <w:r>
        <w:t xml:space="preserve">. </w:t>
      </w:r>
    </w:p>
    <w:p w:rsidR="004569C1" w:rsidRPr="00586D95" w:rsidRDefault="004569C1" w:rsidP="004569C1">
      <w:pPr>
        <w:ind w:hanging="76"/>
        <w:jc w:val="both"/>
      </w:pPr>
      <w:r w:rsidRPr="00586D95">
        <w:t>высокий).</w:t>
      </w:r>
    </w:p>
    <w:p w:rsidR="004569C1" w:rsidRPr="00167118" w:rsidRDefault="004569C1" w:rsidP="006023E4">
      <w:pPr>
        <w:ind w:firstLine="567"/>
        <w:rPr>
          <w:b/>
        </w:rPr>
      </w:pPr>
    </w:p>
    <w:p w:rsidR="006023E4" w:rsidRPr="004B6D85" w:rsidRDefault="006023E4" w:rsidP="006023E4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B6D85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ритерии ответа </w:t>
      </w:r>
      <w:r w:rsidRPr="004B6D85">
        <w:rPr>
          <w:rFonts w:ascii="Times New Roman" w:hAnsi="Times New Roman"/>
          <w:b/>
          <w:sz w:val="24"/>
          <w:szCs w:val="24"/>
        </w:rPr>
        <w:t xml:space="preserve"> к </w:t>
      </w:r>
      <w:r>
        <w:rPr>
          <w:rFonts w:ascii="Times New Roman" w:hAnsi="Times New Roman"/>
          <w:b/>
          <w:sz w:val="24"/>
          <w:szCs w:val="24"/>
        </w:rPr>
        <w:t>варианту.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"/>
        <w:gridCol w:w="1104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456"/>
        <w:gridCol w:w="576"/>
        <w:gridCol w:w="576"/>
        <w:gridCol w:w="696"/>
        <w:gridCol w:w="710"/>
        <w:gridCol w:w="2429"/>
      </w:tblGrid>
      <w:tr w:rsidR="004569C1" w:rsidRPr="00586D95" w:rsidTr="00925BDE">
        <w:trPr>
          <w:gridAfter w:val="1"/>
          <w:wAfter w:w="2429" w:type="dxa"/>
        </w:trPr>
        <w:tc>
          <w:tcPr>
            <w:tcW w:w="1280" w:type="dxa"/>
            <w:gridSpan w:val="2"/>
          </w:tcPr>
          <w:p w:rsidR="004569C1" w:rsidRPr="00586D95" w:rsidRDefault="004569C1" w:rsidP="00347887">
            <w:pPr>
              <w:jc w:val="center"/>
            </w:pPr>
            <w:r>
              <w:t>№ задания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2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3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4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5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6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7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8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9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10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  <w:r w:rsidRPr="00586D95"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  <w:r w:rsidRPr="00586D95">
              <w:t>2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  <w:r w:rsidRPr="00586D95">
              <w:t>3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  <w:r w:rsidRPr="00586D95">
              <w:t>4</w:t>
            </w:r>
          </w:p>
        </w:tc>
      </w:tr>
      <w:tr w:rsidR="004569C1" w:rsidRPr="00586D95" w:rsidTr="00925BDE">
        <w:trPr>
          <w:gridAfter w:val="1"/>
          <w:wAfter w:w="2429" w:type="dxa"/>
        </w:trPr>
        <w:tc>
          <w:tcPr>
            <w:tcW w:w="1280" w:type="dxa"/>
            <w:gridSpan w:val="2"/>
          </w:tcPr>
          <w:p w:rsidR="004569C1" w:rsidRPr="00586D95" w:rsidRDefault="004569C1" w:rsidP="00347887">
            <w:pPr>
              <w:jc w:val="center"/>
            </w:pPr>
            <w:r>
              <w:t>ответ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 w:rsidRPr="00586D95">
              <w:t>2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235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235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3421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С</w:t>
            </w:r>
            <w:r w:rsidRPr="00D03576">
              <w:rPr>
                <w:vertAlign w:val="subscript"/>
              </w:rPr>
              <w:t>4</w:t>
            </w:r>
            <w:r>
              <w:t>Н</w:t>
            </w:r>
            <w:r w:rsidRPr="00D03576">
              <w:rPr>
                <w:vertAlign w:val="subscript"/>
              </w:rPr>
              <w:t>8</w:t>
            </w:r>
          </w:p>
        </w:tc>
      </w:tr>
      <w:tr w:rsidR="004569C1" w:rsidRPr="00586D95" w:rsidTr="00925BDE">
        <w:trPr>
          <w:gridAfter w:val="1"/>
          <w:wAfter w:w="2429" w:type="dxa"/>
        </w:trPr>
        <w:tc>
          <w:tcPr>
            <w:tcW w:w="1280" w:type="dxa"/>
            <w:gridSpan w:val="2"/>
          </w:tcPr>
          <w:p w:rsidR="004569C1" w:rsidRPr="00586D95" w:rsidRDefault="004569C1" w:rsidP="00347887">
            <w:pPr>
              <w:jc w:val="center"/>
            </w:pPr>
            <w:r>
              <w:t>Кол-во баллов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4569C1" w:rsidRPr="00586D95" w:rsidRDefault="004569C1" w:rsidP="00347887">
            <w:pPr>
              <w:jc w:val="center"/>
            </w:pPr>
            <w:r>
              <w:t>3</w:t>
            </w:r>
          </w:p>
        </w:tc>
      </w:tr>
      <w:tr w:rsidR="00925BDE" w:rsidRPr="00586D95" w:rsidTr="00925BDE">
        <w:trPr>
          <w:gridAfter w:val="1"/>
          <w:wAfter w:w="2429" w:type="dxa"/>
        </w:trPr>
        <w:tc>
          <w:tcPr>
            <w:tcW w:w="7318" w:type="dxa"/>
            <w:gridSpan w:val="16"/>
            <w:tcBorders>
              <w:left w:val="nil"/>
              <w:right w:val="nil"/>
            </w:tcBorders>
          </w:tcPr>
          <w:p w:rsidR="00925BDE" w:rsidRDefault="00925BDE" w:rsidP="00347887">
            <w:pPr>
              <w:jc w:val="center"/>
            </w:pP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ind w:left="360" w:hanging="360"/>
            </w:pPr>
            <w:r w:rsidRPr="00586D95">
              <w:t xml:space="preserve">Содержание верного ответа  </w:t>
            </w:r>
            <w:r w:rsidRPr="00446804">
              <w:rPr>
                <w:b/>
              </w:rPr>
              <w:t>задания</w:t>
            </w:r>
            <w:proofErr w:type="gramStart"/>
            <w:r w:rsidRPr="00446804">
              <w:rPr>
                <w:b/>
              </w:rPr>
              <w:t xml:space="preserve"> С</w:t>
            </w:r>
            <w:proofErr w:type="gramEnd"/>
            <w:r w:rsidRPr="00446804">
              <w:rPr>
                <w:b/>
              </w:rPr>
              <w:t xml:space="preserve"> 1</w:t>
            </w:r>
            <w:r w:rsidRPr="00586D95">
              <w:t xml:space="preserve"> и указания по его оцениванию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ind w:left="360" w:hanging="360"/>
            </w:pPr>
            <w:r w:rsidRPr="00586D95">
              <w:t>Баллы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  <w:trHeight w:val="1757"/>
        </w:trPr>
        <w:tc>
          <w:tcPr>
            <w:tcW w:w="7142" w:type="dxa"/>
            <w:gridSpan w:val="15"/>
          </w:tcPr>
          <w:p w:rsidR="004569C1" w:rsidRDefault="004569C1" w:rsidP="00347887">
            <w:pPr>
              <w:jc w:val="both"/>
            </w:pPr>
            <w:r>
              <w:lastRenderedPageBreak/>
              <w:t xml:space="preserve">Напишите уравнения реакций, с помощью которых можно осуществить </w:t>
            </w:r>
          </w:p>
          <w:p w:rsidR="004569C1" w:rsidRDefault="004569C1" w:rsidP="00347887">
            <w:pPr>
              <w:jc w:val="both"/>
            </w:pPr>
            <w:r>
              <w:t xml:space="preserve">        превращения по схеме</w:t>
            </w:r>
          </w:p>
          <w:p w:rsidR="004569C1" w:rsidRDefault="004569C1" w:rsidP="00347887">
            <w:pPr>
              <w:jc w:val="both"/>
            </w:pPr>
            <w:r>
              <w:t xml:space="preserve">                   СН</w:t>
            </w:r>
            <w:proofErr w:type="gramStart"/>
            <w:r w:rsidRPr="00446804">
              <w:rPr>
                <w:vertAlign w:val="subscript"/>
              </w:rPr>
              <w:t>4</w:t>
            </w:r>
            <w:proofErr w:type="gramEnd"/>
            <w:r>
              <w:t xml:space="preserve"> → СН</w:t>
            </w:r>
            <w:r w:rsidRPr="00446804">
              <w:rPr>
                <w:vertAlign w:val="subscript"/>
              </w:rPr>
              <w:t>3</w:t>
            </w:r>
            <w:r>
              <w:t>С</w:t>
            </w:r>
            <w:r w:rsidRPr="00446804">
              <w:rPr>
                <w:lang w:val="en-US"/>
              </w:rPr>
              <w:t>l</w:t>
            </w:r>
            <w:r>
              <w:t xml:space="preserve"> → С</w:t>
            </w:r>
            <w:r w:rsidRPr="00446804">
              <w:rPr>
                <w:vertAlign w:val="subscript"/>
              </w:rPr>
              <w:t>2</w:t>
            </w:r>
            <w:r>
              <w:t>Н</w:t>
            </w:r>
            <w:r w:rsidRPr="00446804">
              <w:rPr>
                <w:vertAlign w:val="subscript"/>
              </w:rPr>
              <w:t>6</w:t>
            </w:r>
            <w:r>
              <w:t xml:space="preserve"> → С</w:t>
            </w:r>
            <w:r w:rsidRPr="00446804">
              <w:rPr>
                <w:vertAlign w:val="subscript"/>
              </w:rPr>
              <w:t>2</w:t>
            </w:r>
            <w:r>
              <w:t>Н</w:t>
            </w:r>
            <w:r w:rsidRPr="00446804">
              <w:rPr>
                <w:vertAlign w:val="subscript"/>
              </w:rPr>
              <w:t>4</w:t>
            </w:r>
            <w:r>
              <w:t xml:space="preserve"> → С</w:t>
            </w:r>
            <w:r w:rsidRPr="00446804">
              <w:rPr>
                <w:vertAlign w:val="subscript"/>
              </w:rPr>
              <w:t>2</w:t>
            </w:r>
            <w:r>
              <w:t>Н</w:t>
            </w:r>
            <w:r w:rsidRPr="00446804">
              <w:rPr>
                <w:vertAlign w:val="subscript"/>
              </w:rPr>
              <w:t>5</w:t>
            </w:r>
            <w:r>
              <w:t>ОН → НСООС</w:t>
            </w:r>
            <w:r w:rsidRPr="00446804">
              <w:rPr>
                <w:vertAlign w:val="subscript"/>
              </w:rPr>
              <w:t>2</w:t>
            </w:r>
            <w:r>
              <w:t>Н</w:t>
            </w:r>
            <w:r w:rsidRPr="00446804">
              <w:rPr>
                <w:vertAlign w:val="subscript"/>
              </w:rPr>
              <w:t>5</w:t>
            </w:r>
          </w:p>
          <w:p w:rsidR="004569C1" w:rsidRDefault="004569C1" w:rsidP="00347887">
            <w:pPr>
              <w:jc w:val="both"/>
            </w:pPr>
            <w:r>
              <w:t xml:space="preserve">                                                                                    ↓</w:t>
            </w:r>
          </w:p>
          <w:p w:rsidR="004569C1" w:rsidRDefault="004569C1" w:rsidP="00347887">
            <w:pPr>
              <w:jc w:val="both"/>
            </w:pPr>
            <w:r>
              <w:t xml:space="preserve">                                                                                   СО</w:t>
            </w:r>
            <w:proofErr w:type="gramStart"/>
            <w:r w:rsidRPr="00446804">
              <w:rPr>
                <w:vertAlign w:val="subscript"/>
              </w:rPr>
              <w:t>2</w:t>
            </w:r>
            <w:proofErr w:type="gramEnd"/>
          </w:p>
          <w:p w:rsidR="004569C1" w:rsidRPr="00446804" w:rsidRDefault="004569C1" w:rsidP="00347887">
            <w:pPr>
              <w:rPr>
                <w:lang w:val="en-US"/>
              </w:rPr>
            </w:pPr>
            <w:r w:rsidRPr="00586D95">
              <w:t>Элементы ответа:</w:t>
            </w:r>
          </w:p>
          <w:p w:rsidR="004569C1" w:rsidRPr="00CA1294" w:rsidRDefault="004569C1" w:rsidP="004569C1">
            <w:pPr>
              <w:numPr>
                <w:ilvl w:val="0"/>
                <w:numId w:val="7"/>
              </w:numPr>
            </w:pPr>
            <w:r>
              <w:t>СН</w:t>
            </w:r>
            <w:proofErr w:type="gramStart"/>
            <w:r w:rsidRPr="00446804">
              <w:rPr>
                <w:vertAlign w:val="subscript"/>
              </w:rPr>
              <w:t>4</w:t>
            </w:r>
            <w:proofErr w:type="gramEnd"/>
            <w:r>
              <w:t xml:space="preserve"> +</w:t>
            </w:r>
            <w:r w:rsidRPr="00446804">
              <w:rPr>
                <w:lang w:val="en-US"/>
              </w:rPr>
              <w:t>Cl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 xml:space="preserve"> </w:t>
            </w:r>
            <w:r w:rsidRPr="00321853">
              <w:t>→</w:t>
            </w:r>
            <w:r w:rsidRPr="00446804">
              <w:rPr>
                <w:lang w:val="en-US"/>
              </w:rPr>
              <w:t xml:space="preserve"> CH</w:t>
            </w:r>
            <w:r w:rsidRPr="00446804">
              <w:rPr>
                <w:vertAlign w:val="subscript"/>
                <w:lang w:val="en-US"/>
              </w:rPr>
              <w:t>3</w:t>
            </w:r>
            <w:r w:rsidRPr="00446804">
              <w:rPr>
                <w:lang w:val="en-US"/>
              </w:rPr>
              <w:t xml:space="preserve">Cl + </w:t>
            </w:r>
            <w:proofErr w:type="spellStart"/>
            <w:r w:rsidRPr="00446804">
              <w:rPr>
                <w:lang w:val="en-US"/>
              </w:rPr>
              <w:t>HCl</w:t>
            </w:r>
            <w:proofErr w:type="spellEnd"/>
          </w:p>
          <w:p w:rsidR="004569C1" w:rsidRPr="00CA1294" w:rsidRDefault="004569C1" w:rsidP="004569C1">
            <w:pPr>
              <w:numPr>
                <w:ilvl w:val="0"/>
                <w:numId w:val="7"/>
              </w:numPr>
            </w:pPr>
            <w:r w:rsidRPr="00446804">
              <w:rPr>
                <w:lang w:val="en-US"/>
              </w:rPr>
              <w:t>2CH</w:t>
            </w:r>
            <w:r w:rsidRPr="00446804">
              <w:rPr>
                <w:vertAlign w:val="subscript"/>
                <w:lang w:val="en-US"/>
              </w:rPr>
              <w:t>3</w:t>
            </w:r>
            <w:r w:rsidRPr="00446804">
              <w:rPr>
                <w:lang w:val="en-US"/>
              </w:rPr>
              <w:t xml:space="preserve">Cl +2Na </w:t>
            </w:r>
            <w:r>
              <w:t>→</w:t>
            </w:r>
            <w:r w:rsidRPr="00446804">
              <w:rPr>
                <w:lang w:val="en-US"/>
              </w:rPr>
              <w:t xml:space="preserve">  C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6</w:t>
            </w:r>
            <w:r w:rsidRPr="00446804">
              <w:rPr>
                <w:lang w:val="en-US"/>
              </w:rPr>
              <w:t xml:space="preserve"> + 2NaCl</w:t>
            </w:r>
          </w:p>
          <w:p w:rsidR="004569C1" w:rsidRPr="00CA1294" w:rsidRDefault="004569C1" w:rsidP="004569C1">
            <w:pPr>
              <w:numPr>
                <w:ilvl w:val="0"/>
                <w:numId w:val="7"/>
              </w:numPr>
            </w:pPr>
            <w:r w:rsidRPr="00446804">
              <w:rPr>
                <w:lang w:val="en-US"/>
              </w:rPr>
              <w:t>C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6</w:t>
            </w:r>
            <w:r w:rsidRPr="00446804">
              <w:rPr>
                <w:lang w:val="en-US"/>
              </w:rPr>
              <w:t xml:space="preserve"> </w:t>
            </w:r>
            <w:r>
              <w:t>→</w:t>
            </w:r>
            <w:r w:rsidRPr="00446804">
              <w:rPr>
                <w:lang w:val="en-US"/>
              </w:rPr>
              <w:t xml:space="preserve"> C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4</w:t>
            </w:r>
            <w:r w:rsidRPr="00446804">
              <w:rPr>
                <w:lang w:val="en-US"/>
              </w:rPr>
              <w:t xml:space="preserve"> + H</w:t>
            </w:r>
            <w:r w:rsidRPr="00446804">
              <w:rPr>
                <w:vertAlign w:val="subscript"/>
                <w:lang w:val="en-US"/>
              </w:rPr>
              <w:t>2</w:t>
            </w:r>
          </w:p>
          <w:p w:rsidR="004569C1" w:rsidRPr="00CA1294" w:rsidRDefault="004569C1" w:rsidP="004569C1">
            <w:pPr>
              <w:numPr>
                <w:ilvl w:val="0"/>
                <w:numId w:val="7"/>
              </w:numPr>
            </w:pPr>
            <w:r w:rsidRPr="00446804">
              <w:rPr>
                <w:lang w:val="en-US"/>
              </w:rPr>
              <w:t>C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4</w:t>
            </w:r>
            <w:r w:rsidRPr="00446804">
              <w:rPr>
                <w:lang w:val="en-US"/>
              </w:rPr>
              <w:t xml:space="preserve"> + H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 xml:space="preserve">O </w:t>
            </w:r>
            <w:r>
              <w:t>→</w:t>
            </w:r>
            <w:r w:rsidRPr="00446804">
              <w:rPr>
                <w:lang w:val="en-US"/>
              </w:rPr>
              <w:t xml:space="preserve"> C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5</w:t>
            </w:r>
            <w:r w:rsidRPr="00446804">
              <w:rPr>
                <w:lang w:val="en-US"/>
              </w:rPr>
              <w:t>OH</w:t>
            </w:r>
          </w:p>
          <w:p w:rsidR="004569C1" w:rsidRPr="00CA1294" w:rsidRDefault="004569C1" w:rsidP="004569C1">
            <w:pPr>
              <w:numPr>
                <w:ilvl w:val="0"/>
                <w:numId w:val="7"/>
              </w:numPr>
            </w:pPr>
            <w:r w:rsidRPr="00446804">
              <w:rPr>
                <w:lang w:val="en-US"/>
              </w:rPr>
              <w:t>C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5</w:t>
            </w:r>
            <w:r w:rsidRPr="00446804">
              <w:rPr>
                <w:lang w:val="en-US"/>
              </w:rPr>
              <w:t>OH + 3O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 xml:space="preserve"> </w:t>
            </w:r>
            <w:r>
              <w:t>→</w:t>
            </w:r>
            <w:r w:rsidRPr="00446804">
              <w:rPr>
                <w:lang w:val="en-US"/>
              </w:rPr>
              <w:t>2CO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 xml:space="preserve"> + 3H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O</w:t>
            </w:r>
          </w:p>
          <w:p w:rsidR="004569C1" w:rsidRPr="00586D95" w:rsidRDefault="004569C1" w:rsidP="004569C1">
            <w:pPr>
              <w:numPr>
                <w:ilvl w:val="0"/>
                <w:numId w:val="7"/>
              </w:numPr>
            </w:pPr>
            <w:r w:rsidRPr="00446804">
              <w:rPr>
                <w:lang w:val="en-US"/>
              </w:rPr>
              <w:t>HCOOH + C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5</w:t>
            </w:r>
            <w:r w:rsidRPr="00446804">
              <w:rPr>
                <w:lang w:val="en-US"/>
              </w:rPr>
              <w:t xml:space="preserve">OH </w:t>
            </w:r>
            <w:r>
              <w:t>→</w:t>
            </w:r>
            <w:r w:rsidRPr="00446804">
              <w:rPr>
                <w:lang w:val="en-US"/>
              </w:rPr>
              <w:t xml:space="preserve"> HCOOC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5</w:t>
            </w:r>
            <w:r w:rsidRPr="00446804">
              <w:rPr>
                <w:lang w:val="en-US"/>
              </w:rPr>
              <w:t xml:space="preserve"> + H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O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ind w:left="360" w:hanging="360"/>
            </w:pPr>
          </w:p>
        </w:tc>
      </w:tr>
      <w:tr w:rsidR="004569C1" w:rsidRPr="00446804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ind w:left="360" w:hanging="360"/>
            </w:pPr>
            <w:r w:rsidRPr="00586D95">
              <w:t>Ответ правильный и полный, включает все названные выше элементы</w:t>
            </w:r>
          </w:p>
        </w:tc>
        <w:tc>
          <w:tcPr>
            <w:tcW w:w="2429" w:type="dxa"/>
          </w:tcPr>
          <w:p w:rsidR="004569C1" w:rsidRPr="00446804" w:rsidRDefault="004569C1" w:rsidP="00347887">
            <w:pPr>
              <w:ind w:left="360" w:hanging="360"/>
              <w:rPr>
                <w:b/>
                <w:lang w:val="en-US"/>
              </w:rPr>
            </w:pPr>
            <w:r w:rsidRPr="00446804">
              <w:rPr>
                <w:b/>
                <w:lang w:val="en-US"/>
              </w:rPr>
              <w:t>6</w:t>
            </w:r>
          </w:p>
        </w:tc>
      </w:tr>
      <w:tr w:rsidR="004569C1" w:rsidRPr="00446804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ind w:left="360" w:hanging="360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</w:t>
            </w:r>
            <w:r>
              <w:t>5</w:t>
            </w:r>
            <w:r w:rsidRPr="00586D95">
              <w:t xml:space="preserve"> элемент</w:t>
            </w:r>
            <w:r>
              <w:t>ов</w:t>
            </w:r>
            <w:r w:rsidRPr="00586D95">
              <w:t xml:space="preserve"> ответа</w:t>
            </w:r>
          </w:p>
        </w:tc>
        <w:tc>
          <w:tcPr>
            <w:tcW w:w="2429" w:type="dxa"/>
          </w:tcPr>
          <w:p w:rsidR="004569C1" w:rsidRPr="00446804" w:rsidRDefault="004569C1" w:rsidP="00347887">
            <w:pPr>
              <w:ind w:left="360" w:hanging="360"/>
              <w:rPr>
                <w:lang w:val="en-US"/>
              </w:rPr>
            </w:pPr>
            <w:r w:rsidRPr="00446804">
              <w:rPr>
                <w:lang w:val="en-US"/>
              </w:rPr>
              <w:t>5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4 элемента ответа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pStyle w:val="a5"/>
            </w:pPr>
            <w:r w:rsidRPr="00586D95">
              <w:t>4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3 элемента ответа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pStyle w:val="a5"/>
            </w:pPr>
            <w:r w:rsidRPr="00586D95">
              <w:t>3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pStyle w:val="a5"/>
            </w:pPr>
            <w:r w:rsidRPr="00586D95">
              <w:t>Правильно записано 2 элемента ответа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pStyle w:val="a5"/>
            </w:pPr>
            <w:r w:rsidRPr="00586D95">
              <w:t>2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pStyle w:val="a5"/>
            </w:pPr>
            <w:r w:rsidRPr="00586D95">
              <w:t>Правильно записан 1 элемент ответа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pStyle w:val="a5"/>
            </w:pPr>
            <w:r w:rsidRPr="00586D95">
              <w:t>1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  <w:trHeight w:val="444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pStyle w:val="a5"/>
            </w:pPr>
            <w:r w:rsidRPr="00586D95">
              <w:t>Все элементы ответа записаны неверно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pStyle w:val="a5"/>
            </w:pPr>
            <w:r w:rsidRPr="00586D95">
              <w:t>0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ind w:left="360" w:hanging="360"/>
            </w:pPr>
            <w:r w:rsidRPr="00586D95">
              <w:t xml:space="preserve">Содержание верного ответа  </w:t>
            </w:r>
            <w:r w:rsidRPr="00446804">
              <w:rPr>
                <w:b/>
              </w:rPr>
              <w:t>задания</w:t>
            </w:r>
            <w:proofErr w:type="gramStart"/>
            <w:r w:rsidRPr="00446804">
              <w:rPr>
                <w:b/>
              </w:rPr>
              <w:t xml:space="preserve"> С</w:t>
            </w:r>
            <w:proofErr w:type="gramEnd"/>
            <w:r w:rsidRPr="00446804">
              <w:rPr>
                <w:b/>
              </w:rPr>
              <w:t xml:space="preserve"> 2</w:t>
            </w:r>
            <w:r w:rsidRPr="00586D95">
              <w:t xml:space="preserve"> и указания по его оцениванию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ind w:left="360" w:hanging="360"/>
            </w:pPr>
            <w:r w:rsidRPr="00586D95">
              <w:t>Баллы</w:t>
            </w:r>
          </w:p>
        </w:tc>
      </w:tr>
      <w:tr w:rsidR="004569C1" w:rsidRPr="00585CD2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  <w:trHeight w:val="1757"/>
        </w:trPr>
        <w:tc>
          <w:tcPr>
            <w:tcW w:w="7142" w:type="dxa"/>
            <w:gridSpan w:val="15"/>
          </w:tcPr>
          <w:p w:rsidR="004569C1" w:rsidRPr="004569C1" w:rsidRDefault="004569C1" w:rsidP="00347887">
            <w:pPr>
              <w:jc w:val="both"/>
            </w:pPr>
            <w:r>
              <w:t xml:space="preserve">С 2. Какая масса </w:t>
            </w:r>
            <w:proofErr w:type="spellStart"/>
            <w:r>
              <w:t>метилацетата</w:t>
            </w:r>
            <w:proofErr w:type="spellEnd"/>
            <w:r>
              <w:t xml:space="preserve"> образуется при взаимодействии </w:t>
            </w:r>
            <w:smartTag w:uri="urn:schemas-microsoft-com:office:smarttags" w:element="metricconverter">
              <w:smartTagPr>
                <w:attr w:name="ProductID" w:val="80 г"/>
              </w:smartTagPr>
              <w:r>
                <w:t>80 г</w:t>
              </w:r>
            </w:smartTag>
            <w:r>
              <w:t xml:space="preserve"> 60% раствора уксусной кислоты с метиловым спиртом, если доля выхода эфира      составляет 90%</w:t>
            </w:r>
            <w:proofErr w:type="gramStart"/>
            <w:r>
              <w:t xml:space="preserve"> ?</w:t>
            </w:r>
            <w:proofErr w:type="gramEnd"/>
            <w:r>
              <w:t xml:space="preserve">       </w:t>
            </w:r>
          </w:p>
          <w:p w:rsidR="004569C1" w:rsidRDefault="004569C1" w:rsidP="00347887">
            <w:pPr>
              <w:jc w:val="both"/>
            </w:pPr>
            <w:r w:rsidRPr="00586D95">
              <w:t>Элементы ответа:</w:t>
            </w:r>
          </w:p>
          <w:p w:rsidR="004569C1" w:rsidRDefault="004569C1" w:rsidP="00347887">
            <w:pPr>
              <w:jc w:val="both"/>
            </w:pPr>
            <w:r>
              <w:t xml:space="preserve">1) записано уравнение химической реакции: </w:t>
            </w:r>
          </w:p>
          <w:p w:rsidR="004569C1" w:rsidRPr="00586D95" w:rsidRDefault="004569C1" w:rsidP="00347887">
            <w:pPr>
              <w:jc w:val="both"/>
            </w:pPr>
            <w:r>
              <w:t>СН</w:t>
            </w:r>
            <w:r w:rsidRPr="00446804">
              <w:rPr>
                <w:vertAlign w:val="subscript"/>
              </w:rPr>
              <w:t>3</w:t>
            </w:r>
            <w:r>
              <w:t>СООН + СН</w:t>
            </w:r>
            <w:r w:rsidRPr="00446804">
              <w:rPr>
                <w:vertAlign w:val="subscript"/>
              </w:rPr>
              <w:t>3</w:t>
            </w:r>
            <w:r>
              <w:t>ОН→СН</w:t>
            </w:r>
            <w:r w:rsidRPr="00446804">
              <w:rPr>
                <w:vertAlign w:val="subscript"/>
              </w:rPr>
              <w:t>3</w:t>
            </w:r>
            <w:r>
              <w:t>СООСН</w:t>
            </w:r>
            <w:r w:rsidRPr="00446804">
              <w:rPr>
                <w:vertAlign w:val="subscript"/>
              </w:rPr>
              <w:t>3</w:t>
            </w:r>
            <w:r>
              <w:t xml:space="preserve"> + Н</w:t>
            </w:r>
            <w:r w:rsidRPr="00446804">
              <w:rPr>
                <w:vertAlign w:val="subscript"/>
              </w:rPr>
              <w:t>2</w:t>
            </w:r>
            <w:r>
              <w:t xml:space="preserve">О  </w:t>
            </w:r>
          </w:p>
          <w:p w:rsidR="004569C1" w:rsidRPr="000B21D5" w:rsidRDefault="004569C1" w:rsidP="00347887">
            <w:r>
              <w:t xml:space="preserve">2) </w:t>
            </w:r>
            <w:r w:rsidRPr="00586D95">
              <w:t xml:space="preserve">Определена масса </w:t>
            </w:r>
            <w:r>
              <w:t>уксусной кислоты</w:t>
            </w:r>
            <w:r w:rsidRPr="00586D95">
              <w:t xml:space="preserve">: </w:t>
            </w:r>
            <w:r w:rsidRPr="00446804">
              <w:rPr>
                <w:lang w:val="en-US"/>
              </w:rPr>
              <w:t>m</w:t>
            </w:r>
            <w:r w:rsidRPr="000B21D5">
              <w:t>(</w:t>
            </w:r>
            <w:r w:rsidRPr="00446804">
              <w:rPr>
                <w:lang w:val="en-US"/>
              </w:rPr>
              <w:t>CH</w:t>
            </w:r>
            <w:r w:rsidRPr="00446804">
              <w:rPr>
                <w:vertAlign w:val="subscript"/>
              </w:rPr>
              <w:t>3</w:t>
            </w:r>
            <w:r w:rsidRPr="00446804">
              <w:rPr>
                <w:lang w:val="en-US"/>
              </w:rPr>
              <w:t>COOH</w:t>
            </w:r>
            <w:r w:rsidRPr="000B21D5">
              <w:t xml:space="preserve">) = </w:t>
            </w:r>
            <w:r w:rsidRPr="00446804">
              <w:rPr>
                <w:lang w:val="en-US"/>
              </w:rPr>
              <w:t>m</w:t>
            </w:r>
            <w:r w:rsidRPr="000B21D5">
              <w:t>∙</w:t>
            </w:r>
            <w:r w:rsidRPr="00446804">
              <w:rPr>
                <w:lang w:val="en-US"/>
              </w:rPr>
              <w:t>w</w:t>
            </w:r>
            <w:r w:rsidRPr="000B21D5">
              <w:t xml:space="preserve"> = 80 </w:t>
            </w:r>
            <w:r>
              <w:t>∙</w:t>
            </w:r>
            <w:r w:rsidRPr="000B21D5">
              <w:t xml:space="preserve"> 0,6 = 48</w:t>
            </w:r>
            <w:r>
              <w:t>г</w:t>
            </w:r>
          </w:p>
          <w:p w:rsidR="004569C1" w:rsidRDefault="004569C1" w:rsidP="00347887">
            <w:r>
              <w:t xml:space="preserve">3) Определено </w:t>
            </w:r>
            <w:r w:rsidRPr="00586D95">
              <w:t>количество</w:t>
            </w:r>
            <w:r>
              <w:t xml:space="preserve"> вещества уксусной кислоты</w:t>
            </w:r>
            <w:r w:rsidRPr="00586D95">
              <w:t xml:space="preserve">: </w:t>
            </w:r>
          </w:p>
          <w:p w:rsidR="004569C1" w:rsidRPr="000B21D5" w:rsidRDefault="004569C1" w:rsidP="00347887">
            <w:r w:rsidRPr="00446804">
              <w:rPr>
                <w:lang w:val="en-US"/>
              </w:rPr>
              <w:t>n</w:t>
            </w:r>
            <w:r w:rsidRPr="000B21D5">
              <w:t>(</w:t>
            </w:r>
            <w:r w:rsidRPr="00446804">
              <w:rPr>
                <w:lang w:val="en-US"/>
              </w:rPr>
              <w:t>CH</w:t>
            </w:r>
            <w:r w:rsidRPr="00446804">
              <w:rPr>
                <w:vertAlign w:val="subscript"/>
              </w:rPr>
              <w:t>3</w:t>
            </w:r>
            <w:r w:rsidRPr="00446804">
              <w:rPr>
                <w:lang w:val="en-US"/>
              </w:rPr>
              <w:t>COOH</w:t>
            </w:r>
            <w:r w:rsidRPr="000B21D5">
              <w:t>)= 48/60 = 0,8 моль</w:t>
            </w:r>
          </w:p>
          <w:p w:rsidR="004569C1" w:rsidRDefault="004569C1" w:rsidP="00347887">
            <w:r>
              <w:t xml:space="preserve">4) Определено </w:t>
            </w:r>
            <w:r w:rsidRPr="00586D95">
              <w:t>количество</w:t>
            </w:r>
            <w:r>
              <w:t xml:space="preserve"> вещества </w:t>
            </w:r>
            <w:proofErr w:type="spellStart"/>
            <w:r>
              <w:t>метилацетата</w:t>
            </w:r>
            <w:proofErr w:type="spellEnd"/>
            <w:r w:rsidRPr="00586D95">
              <w:t xml:space="preserve">: </w:t>
            </w:r>
          </w:p>
          <w:p w:rsidR="004569C1" w:rsidRPr="000B21D5" w:rsidRDefault="004569C1" w:rsidP="00347887">
            <w:r w:rsidRPr="00446804">
              <w:rPr>
                <w:lang w:val="en-US"/>
              </w:rPr>
              <w:t>n</w:t>
            </w:r>
            <w:r w:rsidRPr="000B21D5">
              <w:t>(</w:t>
            </w:r>
            <w:r w:rsidRPr="00446804">
              <w:rPr>
                <w:lang w:val="en-US"/>
              </w:rPr>
              <w:t>CH</w:t>
            </w:r>
            <w:r w:rsidRPr="00446804">
              <w:rPr>
                <w:vertAlign w:val="subscript"/>
              </w:rPr>
              <w:t>3</w:t>
            </w:r>
            <w:r w:rsidRPr="00446804">
              <w:rPr>
                <w:lang w:val="en-US"/>
              </w:rPr>
              <w:t>COO</w:t>
            </w:r>
            <w:r>
              <w:t>С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</w:rPr>
              <w:t>3</w:t>
            </w:r>
            <w:r w:rsidRPr="000B21D5">
              <w:t xml:space="preserve">)= </w:t>
            </w:r>
            <w:r w:rsidRPr="00446804">
              <w:rPr>
                <w:lang w:val="en-US"/>
              </w:rPr>
              <w:t>n</w:t>
            </w:r>
            <w:r w:rsidRPr="000B21D5">
              <w:t>(</w:t>
            </w:r>
            <w:r w:rsidRPr="00446804">
              <w:rPr>
                <w:lang w:val="en-US"/>
              </w:rPr>
              <w:t>CH</w:t>
            </w:r>
            <w:r w:rsidRPr="00446804">
              <w:rPr>
                <w:vertAlign w:val="subscript"/>
              </w:rPr>
              <w:t>3</w:t>
            </w:r>
            <w:r w:rsidRPr="00446804">
              <w:rPr>
                <w:lang w:val="en-US"/>
              </w:rPr>
              <w:t>COOH</w:t>
            </w:r>
            <w:r w:rsidRPr="000B21D5">
              <w:t>)=  0,8 моль</w:t>
            </w:r>
          </w:p>
          <w:p w:rsidR="004569C1" w:rsidRPr="00586D95" w:rsidRDefault="004569C1" w:rsidP="00347887">
            <w:r>
              <w:t xml:space="preserve">5) </w:t>
            </w:r>
            <w:r w:rsidRPr="00586D95">
              <w:t xml:space="preserve">Определена </w:t>
            </w:r>
            <w:r>
              <w:t xml:space="preserve">масса </w:t>
            </w:r>
            <w:proofErr w:type="spellStart"/>
            <w:r>
              <w:t>метилацетата</w:t>
            </w:r>
            <w:proofErr w:type="spellEnd"/>
            <w:r>
              <w:t>:</w:t>
            </w:r>
            <w:r w:rsidRPr="0031399B">
              <w:t xml:space="preserve"> </w:t>
            </w:r>
            <w:r w:rsidRPr="00446804">
              <w:rPr>
                <w:lang w:val="en-US"/>
              </w:rPr>
              <w:t>m</w:t>
            </w:r>
            <w:r w:rsidRPr="000B21D5">
              <w:t>(</w:t>
            </w:r>
            <w:r w:rsidRPr="00446804">
              <w:rPr>
                <w:lang w:val="en-US"/>
              </w:rPr>
              <w:t>CH</w:t>
            </w:r>
            <w:r w:rsidRPr="00446804">
              <w:rPr>
                <w:vertAlign w:val="subscript"/>
              </w:rPr>
              <w:t>3</w:t>
            </w:r>
            <w:r w:rsidRPr="00446804">
              <w:rPr>
                <w:lang w:val="en-US"/>
              </w:rPr>
              <w:t>COO</w:t>
            </w:r>
            <w:r>
              <w:t xml:space="preserve"> С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</w:rPr>
              <w:t>3</w:t>
            </w:r>
            <w:r w:rsidRPr="000B21D5">
              <w:t xml:space="preserve">) = </w:t>
            </w:r>
            <w:r w:rsidRPr="00446804">
              <w:rPr>
                <w:lang w:val="en-US"/>
              </w:rPr>
              <w:t>n</w:t>
            </w:r>
            <w:r w:rsidRPr="0031399B">
              <w:t xml:space="preserve"> </w:t>
            </w:r>
            <w:r w:rsidRPr="000B21D5">
              <w:t>∙</w:t>
            </w:r>
            <w:r w:rsidRPr="0031399B">
              <w:t xml:space="preserve"> </w:t>
            </w:r>
            <w:r w:rsidRPr="00446804">
              <w:rPr>
                <w:lang w:val="en-US"/>
              </w:rPr>
              <w:t>M</w:t>
            </w:r>
            <w:r w:rsidRPr="000B21D5">
              <w:t xml:space="preserve"> = </w:t>
            </w:r>
            <w:r w:rsidRPr="0031399B">
              <w:t>74</w:t>
            </w:r>
            <w:r w:rsidRPr="000B21D5">
              <w:t xml:space="preserve"> </w:t>
            </w:r>
            <w:r>
              <w:t>∙</w:t>
            </w:r>
            <w:r w:rsidRPr="000B21D5">
              <w:t xml:space="preserve"> 0,</w:t>
            </w:r>
            <w:r w:rsidRPr="0031399B">
              <w:t>8</w:t>
            </w:r>
            <w:r w:rsidRPr="000B21D5">
              <w:t xml:space="preserve"> = </w:t>
            </w:r>
            <w:r w:rsidRPr="0031399B">
              <w:t>59,2</w:t>
            </w:r>
            <w:r>
              <w:t>г</w:t>
            </w:r>
          </w:p>
          <w:p w:rsidR="004569C1" w:rsidRDefault="004569C1" w:rsidP="00347887">
            <w:pPr>
              <w:ind w:left="360" w:hanging="360"/>
            </w:pPr>
            <w:r w:rsidRPr="0031399B">
              <w:t xml:space="preserve">6)  Определена масса </w:t>
            </w:r>
            <w:proofErr w:type="spellStart"/>
            <w:r w:rsidRPr="0031399B">
              <w:t>метилацетата</w:t>
            </w:r>
            <w:proofErr w:type="spellEnd"/>
            <w:r w:rsidRPr="0031399B">
              <w:t xml:space="preserve"> с учетом практического выхода: </w:t>
            </w:r>
          </w:p>
          <w:p w:rsidR="004569C1" w:rsidRPr="00446804" w:rsidRDefault="004569C1" w:rsidP="00347887">
            <w:pPr>
              <w:ind w:left="360" w:hanging="360"/>
              <w:rPr>
                <w:lang w:val="en-US"/>
              </w:rPr>
            </w:pPr>
            <w:r w:rsidRPr="00446804">
              <w:rPr>
                <w:lang w:val="en-US"/>
              </w:rPr>
              <w:t>m(CH</w:t>
            </w:r>
            <w:r w:rsidRPr="00446804">
              <w:rPr>
                <w:vertAlign w:val="subscript"/>
                <w:lang w:val="en-US"/>
              </w:rPr>
              <w:t>3</w:t>
            </w:r>
            <w:r w:rsidRPr="00446804">
              <w:rPr>
                <w:lang w:val="en-US"/>
              </w:rPr>
              <w:t xml:space="preserve">COO </w:t>
            </w:r>
            <w:r>
              <w:t>С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3</w:t>
            </w:r>
            <w:r w:rsidRPr="00446804">
              <w:rPr>
                <w:lang w:val="en-US"/>
              </w:rPr>
              <w:t xml:space="preserve">) = </w:t>
            </w:r>
            <w:r>
              <w:t>η</w:t>
            </w:r>
            <w:r w:rsidRPr="00446804">
              <w:rPr>
                <w:lang w:val="en-US"/>
              </w:rPr>
              <w:t xml:space="preserve"> ∙ m = 59,2 ∙ 0,9 = 53,28 </w:t>
            </w:r>
            <w:r>
              <w:t>г</w:t>
            </w:r>
          </w:p>
        </w:tc>
        <w:tc>
          <w:tcPr>
            <w:tcW w:w="2429" w:type="dxa"/>
          </w:tcPr>
          <w:p w:rsidR="004569C1" w:rsidRPr="00446804" w:rsidRDefault="004569C1" w:rsidP="00347887">
            <w:pPr>
              <w:ind w:left="360" w:hanging="360"/>
              <w:rPr>
                <w:lang w:val="en-US"/>
              </w:rPr>
            </w:pPr>
          </w:p>
        </w:tc>
      </w:tr>
      <w:tr w:rsidR="004569C1" w:rsidRPr="00446804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ind w:left="360" w:hanging="360"/>
            </w:pPr>
            <w:r w:rsidRPr="00586D95">
              <w:t>Ответ правильный и полный, включает все названные выше элементы</w:t>
            </w:r>
          </w:p>
        </w:tc>
        <w:tc>
          <w:tcPr>
            <w:tcW w:w="2429" w:type="dxa"/>
          </w:tcPr>
          <w:p w:rsidR="004569C1" w:rsidRPr="00446804" w:rsidRDefault="004569C1" w:rsidP="00347887">
            <w:pPr>
              <w:ind w:left="360" w:hanging="360"/>
              <w:rPr>
                <w:b/>
                <w:lang w:val="en-US"/>
              </w:rPr>
            </w:pPr>
            <w:r w:rsidRPr="00446804">
              <w:rPr>
                <w:b/>
                <w:lang w:val="en-US"/>
              </w:rPr>
              <w:t>6</w:t>
            </w:r>
          </w:p>
        </w:tc>
      </w:tr>
      <w:tr w:rsidR="004569C1" w:rsidRPr="00446804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ind w:left="360" w:hanging="360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4 элемента ответа</w:t>
            </w:r>
          </w:p>
        </w:tc>
        <w:tc>
          <w:tcPr>
            <w:tcW w:w="2429" w:type="dxa"/>
          </w:tcPr>
          <w:p w:rsidR="004569C1" w:rsidRPr="00446804" w:rsidRDefault="004569C1" w:rsidP="00347887">
            <w:pPr>
              <w:ind w:left="360" w:hanging="360"/>
              <w:rPr>
                <w:lang w:val="en-US"/>
              </w:rPr>
            </w:pPr>
            <w:r w:rsidRPr="00446804">
              <w:rPr>
                <w:lang w:val="en-US"/>
              </w:rPr>
              <w:t>5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4 элемента ответа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pStyle w:val="a5"/>
            </w:pPr>
            <w:r w:rsidRPr="00586D95">
              <w:t>4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3 элемента ответа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pStyle w:val="a5"/>
            </w:pPr>
            <w:r w:rsidRPr="00586D95">
              <w:t>3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pStyle w:val="a5"/>
            </w:pPr>
            <w:r w:rsidRPr="00586D95">
              <w:t>Правильно записано 2 элемента ответа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pStyle w:val="a5"/>
            </w:pPr>
            <w:r w:rsidRPr="00586D95">
              <w:t>2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pStyle w:val="a5"/>
            </w:pPr>
            <w:r w:rsidRPr="00586D95">
              <w:t>Правильно записан 1 элемент ответа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pStyle w:val="a5"/>
            </w:pPr>
            <w:r w:rsidRPr="00586D95">
              <w:t>1</w:t>
            </w:r>
          </w:p>
        </w:tc>
      </w:tr>
      <w:tr w:rsidR="004569C1" w:rsidRPr="00586D95" w:rsidTr="00925BD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1E0" w:firstRow="1" w:lastRow="1" w:firstColumn="1" w:lastColumn="1" w:noHBand="0" w:noVBand="0"/>
        </w:tblPrEx>
        <w:trPr>
          <w:gridBefore w:val="1"/>
          <w:wBefore w:w="176" w:type="dxa"/>
          <w:trHeight w:val="196"/>
        </w:trPr>
        <w:tc>
          <w:tcPr>
            <w:tcW w:w="7142" w:type="dxa"/>
            <w:gridSpan w:val="15"/>
          </w:tcPr>
          <w:p w:rsidR="004569C1" w:rsidRPr="00586D95" w:rsidRDefault="004569C1" w:rsidP="00347887">
            <w:pPr>
              <w:pStyle w:val="a5"/>
            </w:pPr>
            <w:r w:rsidRPr="00586D95">
              <w:t>Все элементы ответа записаны неверно</w:t>
            </w:r>
          </w:p>
        </w:tc>
        <w:tc>
          <w:tcPr>
            <w:tcW w:w="2429" w:type="dxa"/>
          </w:tcPr>
          <w:p w:rsidR="004569C1" w:rsidRPr="00586D95" w:rsidRDefault="004569C1" w:rsidP="00347887">
            <w:pPr>
              <w:pStyle w:val="a5"/>
            </w:pPr>
            <w:r w:rsidRPr="00586D95">
              <w:t>0</w:t>
            </w:r>
          </w:p>
        </w:tc>
      </w:tr>
    </w:tbl>
    <w:p w:rsidR="004569C1" w:rsidRDefault="004569C1" w:rsidP="004569C1">
      <w:pPr>
        <w:ind w:left="360" w:hanging="360"/>
        <w:rPr>
          <w:b/>
        </w:rPr>
      </w:pPr>
    </w:p>
    <w:p w:rsidR="004569C1" w:rsidRPr="004B6D85" w:rsidRDefault="004569C1" w:rsidP="004569C1">
      <w:pPr>
        <w:ind w:left="360" w:hanging="360"/>
        <w:rPr>
          <w:b/>
        </w:rPr>
      </w:pPr>
      <w:r w:rsidRPr="004B6D85">
        <w:rPr>
          <w:b/>
        </w:rPr>
        <w:t>Оценка за выполнение работы определяется по пятибалльной шкале: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1907"/>
        <w:gridCol w:w="1924"/>
        <w:gridCol w:w="1872"/>
        <w:gridCol w:w="1872"/>
      </w:tblGrid>
      <w:tr w:rsidR="004569C1" w:rsidRPr="00AE2515" w:rsidTr="00347887">
        <w:tc>
          <w:tcPr>
            <w:tcW w:w="1996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lastRenderedPageBreak/>
              <w:t>Число баллов</w:t>
            </w:r>
          </w:p>
        </w:tc>
        <w:tc>
          <w:tcPr>
            <w:tcW w:w="1907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 xml:space="preserve">Менее </w:t>
            </w:r>
            <w:r>
              <w:rPr>
                <w:spacing w:val="-4"/>
              </w:rPr>
              <w:t>10</w:t>
            </w:r>
          </w:p>
        </w:tc>
        <w:tc>
          <w:tcPr>
            <w:tcW w:w="1924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>
              <w:rPr>
                <w:spacing w:val="-4"/>
              </w:rPr>
              <w:t xml:space="preserve">11 </w:t>
            </w:r>
            <w:r w:rsidRPr="00AE2515">
              <w:rPr>
                <w:spacing w:val="-4"/>
              </w:rPr>
              <w:t>-</w:t>
            </w:r>
            <w:r>
              <w:rPr>
                <w:spacing w:val="-4"/>
              </w:rPr>
              <w:t xml:space="preserve"> 17</w:t>
            </w:r>
          </w:p>
        </w:tc>
        <w:tc>
          <w:tcPr>
            <w:tcW w:w="1872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1</w:t>
            </w:r>
            <w:r>
              <w:rPr>
                <w:spacing w:val="-4"/>
              </w:rPr>
              <w:t>8</w:t>
            </w:r>
            <w:r w:rsidRPr="00AE2515">
              <w:rPr>
                <w:spacing w:val="-4"/>
              </w:rPr>
              <w:t>-</w:t>
            </w:r>
            <w:r>
              <w:rPr>
                <w:spacing w:val="-4"/>
              </w:rPr>
              <w:t xml:space="preserve"> 24</w:t>
            </w:r>
          </w:p>
        </w:tc>
        <w:tc>
          <w:tcPr>
            <w:tcW w:w="1872" w:type="dxa"/>
          </w:tcPr>
          <w:p w:rsidR="004569C1" w:rsidRPr="0031399B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>
              <w:rPr>
                <w:spacing w:val="-4"/>
              </w:rPr>
              <w:t xml:space="preserve">25 - </w:t>
            </w:r>
            <w:r>
              <w:rPr>
                <w:spacing w:val="-4"/>
                <w:lang w:val="en-US"/>
              </w:rPr>
              <w:t>3</w:t>
            </w:r>
            <w:r>
              <w:rPr>
                <w:spacing w:val="-4"/>
              </w:rPr>
              <w:t>1</w:t>
            </w:r>
          </w:p>
        </w:tc>
      </w:tr>
      <w:tr w:rsidR="004569C1" w:rsidRPr="00AE2515" w:rsidTr="00347887">
        <w:tc>
          <w:tcPr>
            <w:tcW w:w="1996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Оценка</w:t>
            </w:r>
          </w:p>
        </w:tc>
        <w:tc>
          <w:tcPr>
            <w:tcW w:w="1907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2</w:t>
            </w:r>
          </w:p>
        </w:tc>
        <w:tc>
          <w:tcPr>
            <w:tcW w:w="1924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3</w:t>
            </w:r>
          </w:p>
        </w:tc>
        <w:tc>
          <w:tcPr>
            <w:tcW w:w="1872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4</w:t>
            </w:r>
          </w:p>
        </w:tc>
        <w:tc>
          <w:tcPr>
            <w:tcW w:w="1872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5</w:t>
            </w:r>
          </w:p>
        </w:tc>
      </w:tr>
      <w:tr w:rsidR="004569C1" w:rsidRPr="00AE2515" w:rsidTr="00347887">
        <w:tc>
          <w:tcPr>
            <w:tcW w:w="1996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Уровень достижений</w:t>
            </w:r>
          </w:p>
        </w:tc>
        <w:tc>
          <w:tcPr>
            <w:tcW w:w="1907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>
              <w:rPr>
                <w:spacing w:val="-4"/>
              </w:rPr>
              <w:t xml:space="preserve">Критический </w:t>
            </w:r>
          </w:p>
        </w:tc>
        <w:tc>
          <w:tcPr>
            <w:tcW w:w="1924" w:type="dxa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Базовый</w:t>
            </w:r>
          </w:p>
        </w:tc>
        <w:tc>
          <w:tcPr>
            <w:tcW w:w="3744" w:type="dxa"/>
            <w:gridSpan w:val="2"/>
          </w:tcPr>
          <w:p w:rsidR="004569C1" w:rsidRPr="00AE2515" w:rsidRDefault="004569C1" w:rsidP="00347887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Повышенный</w:t>
            </w:r>
          </w:p>
        </w:tc>
      </w:tr>
    </w:tbl>
    <w:p w:rsidR="00925BDE" w:rsidRDefault="00925BDE" w:rsidP="00925BDE">
      <w:pPr>
        <w:jc w:val="center"/>
        <w:rPr>
          <w:b/>
        </w:rPr>
      </w:pPr>
      <w:r>
        <w:rPr>
          <w:b/>
        </w:rPr>
        <w:t xml:space="preserve">Контрольно-измерительные материалы </w:t>
      </w:r>
    </w:p>
    <w:p w:rsidR="00925BDE" w:rsidRDefault="00925BDE" w:rsidP="00925BDE">
      <w:pPr>
        <w:jc w:val="center"/>
        <w:rPr>
          <w:b/>
        </w:rPr>
      </w:pPr>
      <w:r>
        <w:rPr>
          <w:b/>
        </w:rPr>
        <w:t>для проведения промежуточной (годовой) аттестации</w:t>
      </w:r>
    </w:p>
    <w:p w:rsidR="00925BDE" w:rsidRDefault="00925BDE" w:rsidP="00925BDE">
      <w:pPr>
        <w:jc w:val="center"/>
        <w:rPr>
          <w:b/>
        </w:rPr>
      </w:pPr>
      <w:r>
        <w:rPr>
          <w:b/>
        </w:rPr>
        <w:t>по предмету «Химия»   для 10 класса</w:t>
      </w:r>
    </w:p>
    <w:p w:rsidR="00925BDE" w:rsidRDefault="00925BDE" w:rsidP="00925BDE">
      <w:pPr>
        <w:jc w:val="center"/>
        <w:rPr>
          <w:b/>
        </w:rPr>
      </w:pPr>
      <w:r>
        <w:rPr>
          <w:b/>
        </w:rPr>
        <w:t>Вариант</w:t>
      </w:r>
    </w:p>
    <w:p w:rsidR="00925BDE" w:rsidRDefault="00925BDE" w:rsidP="00925BDE">
      <w:pPr>
        <w:ind w:left="567" w:hanging="360"/>
        <w:jc w:val="center"/>
        <w:outlineLvl w:val="0"/>
        <w:rPr>
          <w:b/>
          <w:u w:val="single"/>
        </w:rPr>
      </w:pPr>
      <w:r>
        <w:rPr>
          <w:b/>
          <w:u w:val="single"/>
        </w:rPr>
        <w:t>Инструкция для учащихся</w:t>
      </w:r>
    </w:p>
    <w:p w:rsidR="00925BDE" w:rsidRDefault="00925BDE" w:rsidP="00925BDE">
      <w:pPr>
        <w:ind w:firstLine="708"/>
        <w:rPr>
          <w:rFonts w:eastAsia="Calibri"/>
        </w:rPr>
      </w:pPr>
      <w:r>
        <w:rPr>
          <w:rFonts w:eastAsia="Calibri"/>
        </w:rPr>
        <w:t>На выполнение итоговой контрольной работы по химии дается 40 минут. Работа состоит из трех частей, включающих 16 заданий.</w:t>
      </w:r>
    </w:p>
    <w:p w:rsidR="00925BDE" w:rsidRDefault="00585CD2" w:rsidP="00925BDE">
      <w:pPr>
        <w:ind w:firstLine="708"/>
        <w:rPr>
          <w:rFonts w:eastAsia="Calibri"/>
        </w:rPr>
      </w:pPr>
      <w:r>
        <w:rPr>
          <w:rFonts w:eastAsia="Calibri"/>
        </w:rPr>
        <w:t>Часть 1</w:t>
      </w:r>
      <w:r w:rsidR="00925BDE">
        <w:rPr>
          <w:rFonts w:eastAsia="Calibri"/>
        </w:rPr>
        <w:t xml:space="preserve"> содержит 10 заданий. К каждому заданию приводится 4 варианта ответа, из </w:t>
      </w:r>
      <w:proofErr w:type="gramStart"/>
      <w:r w:rsidR="00925BDE">
        <w:rPr>
          <w:rFonts w:eastAsia="Calibri"/>
        </w:rPr>
        <w:t>которых</w:t>
      </w:r>
      <w:proofErr w:type="gramEnd"/>
      <w:r w:rsidR="00925BDE">
        <w:rPr>
          <w:rFonts w:eastAsia="Calibri"/>
        </w:rPr>
        <w:t xml:space="preserve"> один верный.</w:t>
      </w:r>
    </w:p>
    <w:p w:rsidR="00925BDE" w:rsidRPr="00232F58" w:rsidRDefault="00585CD2" w:rsidP="00925BDE">
      <w:pPr>
        <w:rPr>
          <w:b/>
          <w:i/>
        </w:rPr>
      </w:pPr>
      <w:r>
        <w:rPr>
          <w:rFonts w:eastAsia="Calibri"/>
        </w:rPr>
        <w:t>Часть 2</w:t>
      </w:r>
      <w:r w:rsidR="00925BDE">
        <w:rPr>
          <w:rFonts w:eastAsia="Calibri"/>
        </w:rPr>
        <w:t xml:space="preserve"> включает 4 задания с кратким ответом. </w:t>
      </w:r>
      <w:r w:rsidR="00925BDE">
        <w:t xml:space="preserve">При выполнении заданий </w:t>
      </w:r>
      <w:r>
        <w:t xml:space="preserve">11-13 </w:t>
      </w:r>
      <w:r w:rsidR="00925BDE" w:rsidRPr="00350090">
        <w:t>запишите ответ так, как указано в тексте задания</w:t>
      </w:r>
      <w:r>
        <w:t>. На задание 14</w:t>
      </w:r>
      <w:r w:rsidR="00925BDE">
        <w:rPr>
          <w:vertAlign w:val="subscript"/>
        </w:rPr>
        <w:t xml:space="preserve"> </w:t>
      </w:r>
      <w:r w:rsidR="00925BDE">
        <w:t xml:space="preserve"> необходимо дать развернутый ответ.</w:t>
      </w:r>
    </w:p>
    <w:p w:rsidR="00925BDE" w:rsidRPr="00350090" w:rsidRDefault="00585CD2" w:rsidP="00925BDE">
      <w:pPr>
        <w:ind w:firstLine="708"/>
        <w:rPr>
          <w:rFonts w:eastAsia="Calibri"/>
        </w:rPr>
      </w:pPr>
      <w:r>
        <w:rPr>
          <w:rFonts w:eastAsia="Calibri"/>
        </w:rPr>
        <w:t>Часть 3</w:t>
      </w:r>
      <w:r w:rsidR="00925BDE">
        <w:rPr>
          <w:rFonts w:eastAsia="Calibri"/>
        </w:rPr>
        <w:t xml:space="preserve"> включает 2 задания, на которые следует дать развернутый ответ. </w:t>
      </w:r>
      <w:r w:rsidR="00925BDE" w:rsidRPr="00350090">
        <w:t>При выполнении заданий этой части запишите сначала номер задания, а затем ответ к нему.</w:t>
      </w:r>
    </w:p>
    <w:p w:rsidR="00925BDE" w:rsidRPr="00232F58" w:rsidRDefault="00925BDE" w:rsidP="00925BDE">
      <w:pPr>
        <w:ind w:firstLine="708"/>
      </w:pPr>
      <w:r>
        <w:rPr>
          <w:rFonts w:eastAsia="Calibri"/>
        </w:rPr>
        <w:t xml:space="preserve"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  <w:r w:rsidRPr="00232F58">
        <w:t>Если задание не удается выполнить сразу, перейдите к следующему. Если останется время, вернитесь к пропущенным заданиям.</w:t>
      </w:r>
    </w:p>
    <w:p w:rsidR="00925BDE" w:rsidRPr="00232F58" w:rsidRDefault="00925BDE" w:rsidP="00925BDE">
      <w:pPr>
        <w:ind w:left="567"/>
        <w:jc w:val="center"/>
      </w:pPr>
      <w:r w:rsidRPr="00232F58">
        <w:t>Желаю успеха!</w:t>
      </w:r>
    </w:p>
    <w:p w:rsidR="00925BDE" w:rsidRDefault="00925BDE" w:rsidP="00925BDE">
      <w:pPr>
        <w:jc w:val="both"/>
      </w:pPr>
    </w:p>
    <w:p w:rsidR="00925BDE" w:rsidRDefault="00925BDE" w:rsidP="00925BDE">
      <w:pPr>
        <w:jc w:val="both"/>
      </w:pPr>
    </w:p>
    <w:p w:rsidR="00925BDE" w:rsidRDefault="00925BDE" w:rsidP="00925BDE">
      <w:pPr>
        <w:jc w:val="both"/>
      </w:pPr>
      <w:r>
        <w:t xml:space="preserve">1. Общая формула </w:t>
      </w:r>
      <w:proofErr w:type="spellStart"/>
      <w:r>
        <w:t>алканов</w:t>
      </w:r>
      <w:proofErr w:type="spellEnd"/>
      <w:r>
        <w:t>:</w:t>
      </w:r>
    </w:p>
    <w:p w:rsidR="00925BDE" w:rsidRDefault="00925BDE" w:rsidP="00925BDE">
      <w:pPr>
        <w:jc w:val="both"/>
      </w:pPr>
      <w:r>
        <w:t xml:space="preserve">       1) С</w:t>
      </w:r>
      <w:proofErr w:type="gramStart"/>
      <w:r>
        <w:rPr>
          <w:vertAlign w:val="subscript"/>
          <w:lang w:val="en-US"/>
        </w:rPr>
        <w:t>n</w:t>
      </w:r>
      <w:proofErr w:type="gramEnd"/>
      <w:r w:rsidRPr="00AB6B22">
        <w:rPr>
          <w:vertAlign w:val="subscript"/>
        </w:rPr>
        <w:t xml:space="preserve"> </w:t>
      </w:r>
      <w:r>
        <w:rPr>
          <w:lang w:val="en-US"/>
        </w:rPr>
        <w:t>H</w:t>
      </w:r>
      <w:r>
        <w:rPr>
          <w:vertAlign w:val="subscript"/>
        </w:rPr>
        <w:t>2</w:t>
      </w:r>
      <w:r>
        <w:rPr>
          <w:vertAlign w:val="subscript"/>
          <w:lang w:val="en-US"/>
        </w:rPr>
        <w:t>n</w:t>
      </w:r>
      <w:r>
        <w:t xml:space="preserve">            3) </w:t>
      </w:r>
      <w:proofErr w:type="spellStart"/>
      <w:r>
        <w:rPr>
          <w:lang w:val="en-US"/>
        </w:rPr>
        <w:t>C</w:t>
      </w:r>
      <w:r>
        <w:rPr>
          <w:vertAlign w:val="subscript"/>
          <w:lang w:val="en-US"/>
        </w:rPr>
        <w:t>n</w:t>
      </w:r>
      <w:r>
        <w:rPr>
          <w:lang w:val="en-US"/>
        </w:rPr>
        <w:t>H</w:t>
      </w:r>
      <w:proofErr w:type="spellEnd"/>
      <w:r>
        <w:rPr>
          <w:vertAlign w:val="subscript"/>
        </w:rPr>
        <w:t>2</w:t>
      </w:r>
      <w:r>
        <w:rPr>
          <w:vertAlign w:val="subscript"/>
          <w:lang w:val="en-US"/>
        </w:rPr>
        <w:t>n</w:t>
      </w:r>
      <w:r>
        <w:rPr>
          <w:vertAlign w:val="subscript"/>
        </w:rPr>
        <w:t>-2</w:t>
      </w:r>
    </w:p>
    <w:p w:rsidR="00925BDE" w:rsidRDefault="00925BDE" w:rsidP="00925BDE">
      <w:pPr>
        <w:tabs>
          <w:tab w:val="left" w:pos="5220"/>
        </w:tabs>
        <w:jc w:val="both"/>
      </w:pPr>
      <w:r>
        <w:t xml:space="preserve">       2) </w:t>
      </w:r>
      <w:proofErr w:type="spellStart"/>
      <w:r>
        <w:rPr>
          <w:lang w:val="en-US"/>
        </w:rPr>
        <w:t>C</w:t>
      </w:r>
      <w:r>
        <w:rPr>
          <w:vertAlign w:val="subscript"/>
          <w:lang w:val="en-US"/>
        </w:rPr>
        <w:t>n</w:t>
      </w:r>
      <w:r>
        <w:rPr>
          <w:lang w:val="en-US"/>
        </w:rPr>
        <w:t>H</w:t>
      </w:r>
      <w:proofErr w:type="spellEnd"/>
      <w:r>
        <w:rPr>
          <w:vertAlign w:val="subscript"/>
        </w:rPr>
        <w:t>2</w:t>
      </w:r>
      <w:r>
        <w:rPr>
          <w:vertAlign w:val="subscript"/>
          <w:lang w:val="en-US"/>
        </w:rPr>
        <w:t>n</w:t>
      </w:r>
      <w:r>
        <w:rPr>
          <w:vertAlign w:val="subscript"/>
        </w:rPr>
        <w:t>+2</w:t>
      </w:r>
      <w:r>
        <w:t xml:space="preserve">          4) </w:t>
      </w:r>
      <w:proofErr w:type="spellStart"/>
      <w:r>
        <w:rPr>
          <w:lang w:val="en-US"/>
        </w:rPr>
        <w:t>C</w:t>
      </w:r>
      <w:r>
        <w:rPr>
          <w:vertAlign w:val="subscript"/>
          <w:lang w:val="en-US"/>
        </w:rPr>
        <w:t>n</w:t>
      </w:r>
      <w:r>
        <w:rPr>
          <w:lang w:val="en-US"/>
        </w:rPr>
        <w:t>H</w:t>
      </w:r>
      <w:proofErr w:type="spellEnd"/>
      <w:r>
        <w:rPr>
          <w:vertAlign w:val="subscript"/>
        </w:rPr>
        <w:t>2</w:t>
      </w:r>
      <w:r>
        <w:rPr>
          <w:vertAlign w:val="subscript"/>
          <w:lang w:val="en-US"/>
        </w:rPr>
        <w:t>n</w:t>
      </w:r>
      <w:r>
        <w:rPr>
          <w:vertAlign w:val="subscript"/>
        </w:rPr>
        <w:t>-6</w:t>
      </w:r>
    </w:p>
    <w:p w:rsidR="00925BDE" w:rsidRDefault="00925BDE" w:rsidP="00925BDE">
      <w:pPr>
        <w:tabs>
          <w:tab w:val="left" w:pos="5220"/>
        </w:tabs>
        <w:jc w:val="both"/>
      </w:pPr>
      <w:r>
        <w:t xml:space="preserve">2. Название вещества, формула которого                             </w:t>
      </w:r>
    </w:p>
    <w:p w:rsidR="00925BDE" w:rsidRDefault="00925BDE" w:rsidP="00925BDE">
      <w:pPr>
        <w:tabs>
          <w:tab w:val="left" w:pos="5220"/>
        </w:tabs>
        <w:jc w:val="both"/>
      </w:pPr>
      <w:r>
        <w:t>СН</w:t>
      </w:r>
      <w:r>
        <w:rPr>
          <w:vertAlign w:val="subscript"/>
        </w:rPr>
        <w:t>3</w:t>
      </w:r>
      <w:r>
        <w:t>─С</w:t>
      </w:r>
      <w:proofErr w:type="gramStart"/>
      <w:r>
        <w:t>Н(</w:t>
      </w:r>
      <w:proofErr w:type="gramEnd"/>
      <w:r>
        <w:t>СН</w:t>
      </w:r>
      <w:r>
        <w:rPr>
          <w:vertAlign w:val="subscript"/>
        </w:rPr>
        <w:t>3</w:t>
      </w:r>
      <w:r>
        <w:t>)─СН(ОН)─СН</w:t>
      </w:r>
      <w:r>
        <w:rPr>
          <w:vertAlign w:val="subscript"/>
        </w:rPr>
        <w:t>3</w:t>
      </w:r>
    </w:p>
    <w:p w:rsidR="00925BDE" w:rsidRDefault="00925BDE" w:rsidP="00925BDE">
      <w:pPr>
        <w:tabs>
          <w:tab w:val="left" w:pos="5220"/>
        </w:tabs>
        <w:jc w:val="both"/>
      </w:pPr>
      <w:r>
        <w:t xml:space="preserve">       1) бутанол-2                                              </w:t>
      </w:r>
    </w:p>
    <w:p w:rsidR="00925BDE" w:rsidRDefault="00925BDE" w:rsidP="00925BDE">
      <w:pPr>
        <w:tabs>
          <w:tab w:val="left" w:pos="5220"/>
        </w:tabs>
        <w:jc w:val="both"/>
      </w:pPr>
      <w:r>
        <w:t xml:space="preserve">       2) 2-метилбутанол-3</w:t>
      </w:r>
    </w:p>
    <w:p w:rsidR="00925BDE" w:rsidRDefault="00925BDE" w:rsidP="00925BDE">
      <w:pPr>
        <w:tabs>
          <w:tab w:val="left" w:pos="5220"/>
        </w:tabs>
        <w:jc w:val="both"/>
      </w:pPr>
      <w:r>
        <w:t xml:space="preserve">       3) пентанол-2                                            </w:t>
      </w:r>
    </w:p>
    <w:p w:rsidR="00925BDE" w:rsidRDefault="00925BDE" w:rsidP="00925BDE">
      <w:pPr>
        <w:tabs>
          <w:tab w:val="left" w:pos="5220"/>
        </w:tabs>
        <w:jc w:val="both"/>
      </w:pPr>
      <w:r>
        <w:t xml:space="preserve">       4) 3-метилбутанол-2</w:t>
      </w:r>
    </w:p>
    <w:p w:rsidR="00925BDE" w:rsidRDefault="00925BDE" w:rsidP="00925BDE">
      <w:pPr>
        <w:jc w:val="both"/>
      </w:pPr>
      <w:r>
        <w:t xml:space="preserve">3. Вид гибридизации </w:t>
      </w:r>
      <w:proofErr w:type="gramStart"/>
      <w:r>
        <w:t>электронных</w:t>
      </w:r>
      <w:proofErr w:type="gramEnd"/>
      <w:r>
        <w:t xml:space="preserve"> </w:t>
      </w:r>
      <w:proofErr w:type="spellStart"/>
      <w:r>
        <w:t>орбиталей</w:t>
      </w:r>
      <w:proofErr w:type="spellEnd"/>
      <w:r>
        <w:t xml:space="preserve"> атома углерода, обозначенного</w:t>
      </w:r>
    </w:p>
    <w:p w:rsidR="00925BDE" w:rsidRDefault="00925BDE" w:rsidP="00925BDE">
      <w:pPr>
        <w:tabs>
          <w:tab w:val="left" w:pos="5220"/>
        </w:tabs>
        <w:jc w:val="both"/>
      </w:pPr>
      <w:r>
        <w:t xml:space="preserve">       звёздочкой в веществе, формула которого СН</w:t>
      </w:r>
      <w:r>
        <w:rPr>
          <w:vertAlign w:val="subscript"/>
        </w:rPr>
        <w:t>3</w:t>
      </w:r>
      <w:proofErr w:type="gramStart"/>
      <w:r>
        <w:t>─С</w:t>
      </w:r>
      <w:proofErr w:type="gramEnd"/>
      <w:r>
        <w:rPr>
          <w:vertAlign w:val="superscript"/>
        </w:rPr>
        <w:sym w:font="Symbol" w:char="002A"/>
      </w:r>
      <w:r>
        <w:t>≡СН</w:t>
      </w:r>
    </w:p>
    <w:p w:rsidR="00925BDE" w:rsidRDefault="00925BDE" w:rsidP="00925BDE">
      <w:pPr>
        <w:jc w:val="both"/>
      </w:pPr>
      <w:r>
        <w:t xml:space="preserve">        1) </w:t>
      </w:r>
      <w:proofErr w:type="spellStart"/>
      <w:r>
        <w:rPr>
          <w:lang w:val="en-US"/>
        </w:rPr>
        <w:t>sp</w:t>
      </w:r>
      <w:proofErr w:type="spellEnd"/>
      <w:r>
        <w:rPr>
          <w:vertAlign w:val="superscript"/>
        </w:rPr>
        <w:t>3</w:t>
      </w:r>
      <w:r>
        <w:t xml:space="preserve">                     3) </w:t>
      </w:r>
      <w:proofErr w:type="spellStart"/>
      <w:r>
        <w:rPr>
          <w:lang w:val="en-US"/>
        </w:rPr>
        <w:t>sp</w:t>
      </w:r>
      <w:proofErr w:type="spellEnd"/>
    </w:p>
    <w:p w:rsidR="00925BDE" w:rsidRDefault="00925BDE" w:rsidP="00925BDE">
      <w:pPr>
        <w:jc w:val="both"/>
      </w:pPr>
      <w:r>
        <w:t xml:space="preserve">        2) </w:t>
      </w:r>
      <w:proofErr w:type="spellStart"/>
      <w:r>
        <w:rPr>
          <w:lang w:val="en-US"/>
        </w:rPr>
        <w:t>sp</w:t>
      </w:r>
      <w:proofErr w:type="spellEnd"/>
      <w:r>
        <w:rPr>
          <w:vertAlign w:val="superscript"/>
        </w:rPr>
        <w:t>2</w:t>
      </w:r>
      <w:r>
        <w:t xml:space="preserve">                     4) не </w:t>
      </w:r>
      <w:proofErr w:type="spellStart"/>
      <w:r>
        <w:t>гибридизирован</w:t>
      </w:r>
      <w:proofErr w:type="spellEnd"/>
    </w:p>
    <w:p w:rsidR="00925BDE" w:rsidRDefault="00925BDE" w:rsidP="00925BDE">
      <w:pPr>
        <w:jc w:val="both"/>
      </w:pPr>
      <w:r>
        <w:t xml:space="preserve">4. Число </w:t>
      </w:r>
      <w:proofErr w:type="gramStart"/>
      <w:r>
        <w:t>σ-</w:t>
      </w:r>
      <w:proofErr w:type="gramEnd"/>
      <w:r>
        <w:t>связей в молекуле этилена равно:</w:t>
      </w:r>
    </w:p>
    <w:p w:rsidR="00925BDE" w:rsidRDefault="00925BDE" w:rsidP="00925BDE">
      <w:pPr>
        <w:jc w:val="both"/>
      </w:pPr>
      <w:r>
        <w:t xml:space="preserve">        1) 6               2) 5        3) 2       4) 4</w:t>
      </w:r>
    </w:p>
    <w:p w:rsidR="00925BDE" w:rsidRDefault="00925BDE" w:rsidP="00925BDE">
      <w:pPr>
        <w:jc w:val="both"/>
      </w:pPr>
      <w:r>
        <w:t>5. Гомологами являются</w:t>
      </w:r>
    </w:p>
    <w:p w:rsidR="00925BDE" w:rsidRDefault="00925BDE" w:rsidP="00925BDE">
      <w:pPr>
        <w:jc w:val="both"/>
      </w:pPr>
      <w:r>
        <w:t xml:space="preserve">        1) бензол и циклогексан                         </w:t>
      </w:r>
    </w:p>
    <w:p w:rsidR="00925BDE" w:rsidRDefault="00925BDE" w:rsidP="00925BDE">
      <w:pPr>
        <w:jc w:val="both"/>
      </w:pPr>
      <w:r>
        <w:t xml:space="preserve">        2) фенол и этанол</w:t>
      </w:r>
    </w:p>
    <w:p w:rsidR="00925BDE" w:rsidRDefault="00925BDE" w:rsidP="00925BDE">
      <w:pPr>
        <w:jc w:val="both"/>
      </w:pPr>
      <w:r>
        <w:t xml:space="preserve">        3) </w:t>
      </w:r>
      <w:proofErr w:type="spellStart"/>
      <w:r>
        <w:t>этен</w:t>
      </w:r>
      <w:proofErr w:type="spellEnd"/>
      <w:r>
        <w:t xml:space="preserve"> и </w:t>
      </w:r>
      <w:proofErr w:type="spellStart"/>
      <w:r>
        <w:t>пропен</w:t>
      </w:r>
      <w:proofErr w:type="spellEnd"/>
      <w:r>
        <w:t xml:space="preserve">                                     </w:t>
      </w:r>
    </w:p>
    <w:p w:rsidR="00925BDE" w:rsidRDefault="00925BDE" w:rsidP="00925BDE">
      <w:pPr>
        <w:jc w:val="both"/>
      </w:pPr>
      <w:r>
        <w:t xml:space="preserve">       4) толуол и метилбензол</w:t>
      </w:r>
    </w:p>
    <w:p w:rsidR="00925BDE" w:rsidRDefault="00925BDE" w:rsidP="00925BDE">
      <w:pPr>
        <w:jc w:val="both"/>
      </w:pPr>
      <w:r>
        <w:t xml:space="preserve">6. Изомером </w:t>
      </w:r>
      <w:proofErr w:type="spellStart"/>
      <w:r>
        <w:t>пропановой</w:t>
      </w:r>
      <w:proofErr w:type="spellEnd"/>
      <w:r>
        <w:t xml:space="preserve"> кислоты является</w:t>
      </w:r>
    </w:p>
    <w:p w:rsidR="00925BDE" w:rsidRDefault="00925BDE" w:rsidP="00925BDE">
      <w:pPr>
        <w:jc w:val="both"/>
      </w:pPr>
      <w:r>
        <w:t xml:space="preserve">        1) </w:t>
      </w:r>
      <w:proofErr w:type="spellStart"/>
      <w:r>
        <w:t>диэтиловый</w:t>
      </w:r>
      <w:proofErr w:type="spellEnd"/>
      <w:r>
        <w:t xml:space="preserve"> эфир                               </w:t>
      </w:r>
    </w:p>
    <w:p w:rsidR="00925BDE" w:rsidRDefault="00925BDE" w:rsidP="00925BDE">
      <w:pPr>
        <w:jc w:val="both"/>
      </w:pPr>
      <w:r>
        <w:t xml:space="preserve">        2) </w:t>
      </w:r>
      <w:proofErr w:type="spellStart"/>
      <w:r>
        <w:t>бутаналь</w:t>
      </w:r>
      <w:proofErr w:type="spellEnd"/>
    </w:p>
    <w:p w:rsidR="00925BDE" w:rsidRDefault="00925BDE" w:rsidP="00925BDE">
      <w:pPr>
        <w:jc w:val="both"/>
      </w:pPr>
      <w:r>
        <w:t xml:space="preserve">        3) </w:t>
      </w:r>
      <w:proofErr w:type="spellStart"/>
      <w:r>
        <w:t>пропилацетат</w:t>
      </w:r>
      <w:proofErr w:type="spellEnd"/>
      <w:r>
        <w:t xml:space="preserve">                                     </w:t>
      </w:r>
    </w:p>
    <w:p w:rsidR="00925BDE" w:rsidRDefault="00925BDE" w:rsidP="00925BDE">
      <w:pPr>
        <w:jc w:val="both"/>
      </w:pPr>
      <w:r>
        <w:t xml:space="preserve">        4) </w:t>
      </w:r>
      <w:proofErr w:type="spellStart"/>
      <w:r>
        <w:t>этилформиат</w:t>
      </w:r>
      <w:proofErr w:type="spellEnd"/>
    </w:p>
    <w:p w:rsidR="00925BDE" w:rsidRDefault="00925BDE" w:rsidP="00925BDE">
      <w:pPr>
        <w:jc w:val="both"/>
      </w:pPr>
      <w:r>
        <w:t>7. Окраска смеси глицерина с гидроксидом меди</w:t>
      </w:r>
      <w:proofErr w:type="gramStart"/>
      <w:r>
        <w:t xml:space="preserve"> (ΙΙ)</w:t>
      </w:r>
      <w:proofErr w:type="gramEnd"/>
    </w:p>
    <w:p w:rsidR="00925BDE" w:rsidRDefault="00925BDE" w:rsidP="00925BDE">
      <w:pPr>
        <w:jc w:val="both"/>
      </w:pPr>
      <w:r>
        <w:lastRenderedPageBreak/>
        <w:t xml:space="preserve">         1) голубая                         3) красная</w:t>
      </w:r>
    </w:p>
    <w:p w:rsidR="00925BDE" w:rsidRDefault="00925BDE" w:rsidP="00925BDE">
      <w:pPr>
        <w:jc w:val="both"/>
      </w:pPr>
      <w:r>
        <w:t xml:space="preserve">         2) синяя                            4) фиолетовая</w:t>
      </w:r>
    </w:p>
    <w:p w:rsidR="00925BDE" w:rsidRDefault="00925BDE" w:rsidP="00925BDE">
      <w:pPr>
        <w:jc w:val="both"/>
      </w:pPr>
      <w:r>
        <w:t>8. Этан из хлорметана можно получить при помощи реакции</w:t>
      </w:r>
    </w:p>
    <w:p w:rsidR="00925BDE" w:rsidRDefault="00925BDE" w:rsidP="00925BDE">
      <w:pPr>
        <w:jc w:val="both"/>
      </w:pPr>
      <w:r>
        <w:t xml:space="preserve">         1) </w:t>
      </w:r>
      <w:proofErr w:type="spellStart"/>
      <w:r>
        <w:t>Вюрца</w:t>
      </w:r>
      <w:proofErr w:type="spellEnd"/>
      <w:r>
        <w:t xml:space="preserve">                      3) </w:t>
      </w:r>
      <w:proofErr w:type="spellStart"/>
      <w:r>
        <w:t>Кучерова</w:t>
      </w:r>
      <w:proofErr w:type="spellEnd"/>
    </w:p>
    <w:p w:rsidR="00925BDE" w:rsidRDefault="00925BDE" w:rsidP="00925BDE">
      <w:pPr>
        <w:jc w:val="both"/>
      </w:pPr>
      <w:r>
        <w:t xml:space="preserve">         2) Зинина                     4) Лебедева</w:t>
      </w:r>
    </w:p>
    <w:p w:rsidR="00925BDE" w:rsidRDefault="00925BDE" w:rsidP="00925BDE">
      <w:pPr>
        <w:jc w:val="both"/>
      </w:pPr>
      <w:r>
        <w:t>9. Какие вещества можно использовать для последовательного осуществления следующих превращений         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С</w:t>
      </w:r>
      <w:r>
        <w:rPr>
          <w:lang w:val="en-US"/>
        </w:rPr>
        <w:t>l</w:t>
      </w:r>
      <w:r>
        <w:t xml:space="preserve"> →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 xml:space="preserve"> →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ОН</w:t>
      </w:r>
    </w:p>
    <w:p w:rsidR="00925BDE" w:rsidRDefault="00925BDE" w:rsidP="00925BDE">
      <w:pPr>
        <w:jc w:val="both"/>
      </w:pPr>
      <w:r>
        <w:t xml:space="preserve">         1) КОН (спирт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>-р), Н</w:t>
      </w:r>
      <w:r>
        <w:rPr>
          <w:vertAlign w:val="subscript"/>
        </w:rPr>
        <w:t>2</w:t>
      </w:r>
      <w:r>
        <w:t xml:space="preserve">О                      </w:t>
      </w:r>
    </w:p>
    <w:p w:rsidR="00925BDE" w:rsidRDefault="00925BDE" w:rsidP="00925BDE">
      <w:pPr>
        <w:jc w:val="both"/>
      </w:pPr>
      <w:r>
        <w:t xml:space="preserve">         2) КОН (</w:t>
      </w:r>
      <w:proofErr w:type="spellStart"/>
      <w:r>
        <w:t>водн</w:t>
      </w:r>
      <w:proofErr w:type="spellEnd"/>
      <w:r>
        <w:t>. р-р), Н</w:t>
      </w:r>
      <w:r>
        <w:rPr>
          <w:vertAlign w:val="subscript"/>
        </w:rPr>
        <w:t>2</w:t>
      </w:r>
      <w:r>
        <w:t xml:space="preserve">О  </w:t>
      </w:r>
    </w:p>
    <w:p w:rsidR="00925BDE" w:rsidRDefault="00925BDE" w:rsidP="00925BDE">
      <w:pPr>
        <w:jc w:val="both"/>
      </w:pPr>
      <w:r>
        <w:t xml:space="preserve">         3) </w:t>
      </w:r>
      <w:r>
        <w:rPr>
          <w:lang w:val="en-US"/>
        </w:rPr>
        <w:t>Na</w:t>
      </w:r>
      <w:r>
        <w:t>, Н</w:t>
      </w:r>
      <w:r>
        <w:rPr>
          <w:vertAlign w:val="subscript"/>
        </w:rPr>
        <w:t>2</w:t>
      </w:r>
      <w:r>
        <w:t xml:space="preserve">О                                                </w:t>
      </w:r>
    </w:p>
    <w:p w:rsidR="00925BDE" w:rsidRDefault="00925BDE" w:rsidP="00925BDE">
      <w:pPr>
        <w:jc w:val="both"/>
      </w:pPr>
      <w:r>
        <w:t xml:space="preserve">         4) КС</w:t>
      </w:r>
      <w:proofErr w:type="gramStart"/>
      <w:r>
        <w:rPr>
          <w:lang w:val="en-US"/>
        </w:rPr>
        <w:t>l</w:t>
      </w:r>
      <w:proofErr w:type="gramEnd"/>
      <w:r>
        <w:t>,  Н</w:t>
      </w:r>
      <w:r>
        <w:rPr>
          <w:vertAlign w:val="subscript"/>
        </w:rPr>
        <w:t>2</w:t>
      </w:r>
      <w:r>
        <w:t xml:space="preserve">О  </w:t>
      </w:r>
    </w:p>
    <w:p w:rsidR="00925BDE" w:rsidRDefault="00925BDE" w:rsidP="00925BDE">
      <w:pPr>
        <w:jc w:val="both"/>
      </w:pPr>
      <w:r>
        <w:t xml:space="preserve">10.  Объём углекислого газа, образовавшийся при горении </w:t>
      </w:r>
      <w:smartTag w:uri="urn:schemas-microsoft-com:office:smarttags" w:element="metricconverter">
        <w:smartTagPr>
          <w:attr w:name="ProductID" w:val="3 л"/>
        </w:smartTagPr>
        <w:r>
          <w:t>3 л</w:t>
        </w:r>
      </w:smartTag>
      <w:r>
        <w:t xml:space="preserve"> пропана</w:t>
      </w:r>
    </w:p>
    <w:p w:rsidR="00925BDE" w:rsidRDefault="00925BDE" w:rsidP="00925BDE">
      <w:pPr>
        <w:jc w:val="both"/>
      </w:pPr>
      <w:r>
        <w:t xml:space="preserve">          1) </w:t>
      </w:r>
      <w:smartTag w:uri="urn:schemas-microsoft-com:office:smarttags" w:element="metricconverter">
        <w:smartTagPr>
          <w:attr w:name="ProductID" w:val="2 л"/>
        </w:smartTagPr>
        <w:r>
          <w:t>2 л</w:t>
        </w:r>
      </w:smartTag>
      <w:r>
        <w:t xml:space="preserve">           2) 6 л         3) </w:t>
      </w:r>
      <w:smartTag w:uri="urn:schemas-microsoft-com:office:smarttags" w:element="metricconverter">
        <w:smartTagPr>
          <w:attr w:name="ProductID" w:val="3 л"/>
        </w:smartTagPr>
        <w:r>
          <w:t>3 л</w:t>
        </w:r>
      </w:smartTag>
      <w:r>
        <w:t xml:space="preserve">       4) </w:t>
      </w:r>
      <w:smartTag w:uri="urn:schemas-microsoft-com:office:smarttags" w:element="metricconverter">
        <w:smartTagPr>
          <w:attr w:name="ProductID" w:val="9 л"/>
        </w:smartTagPr>
        <w:r>
          <w:t>9 л</w:t>
        </w:r>
      </w:smartTag>
    </w:p>
    <w:p w:rsidR="00925BDE" w:rsidRDefault="00585CD2" w:rsidP="00925BDE">
      <w:pPr>
        <w:jc w:val="both"/>
      </w:pPr>
      <w:r>
        <w:t>1</w:t>
      </w:r>
      <w:r w:rsidR="00925BDE">
        <w:t xml:space="preserve">1. </w:t>
      </w:r>
      <w:proofErr w:type="spellStart"/>
      <w:r w:rsidR="00925BDE">
        <w:t>Этиламин</w:t>
      </w:r>
      <w:proofErr w:type="spellEnd"/>
      <w:r w:rsidR="00925BDE">
        <w:t xml:space="preserve"> взаимодействует</w:t>
      </w:r>
    </w:p>
    <w:p w:rsidR="00925BDE" w:rsidRDefault="00925BDE" w:rsidP="00925BDE">
      <w:pPr>
        <w:jc w:val="both"/>
      </w:pPr>
      <w:r>
        <w:t xml:space="preserve">       1) метаном</w:t>
      </w:r>
    </w:p>
    <w:p w:rsidR="00925BDE" w:rsidRDefault="00925BDE" w:rsidP="00925BDE">
      <w:pPr>
        <w:jc w:val="both"/>
      </w:pPr>
      <w:r>
        <w:t xml:space="preserve">       2) водой</w:t>
      </w:r>
    </w:p>
    <w:p w:rsidR="00925BDE" w:rsidRDefault="00925BDE" w:rsidP="00925BDE">
      <w:pPr>
        <w:jc w:val="both"/>
      </w:pPr>
      <w:r>
        <w:t xml:space="preserve">       3) </w:t>
      </w:r>
      <w:proofErr w:type="spellStart"/>
      <w:r>
        <w:t>бромоводородом</w:t>
      </w:r>
      <w:proofErr w:type="spellEnd"/>
    </w:p>
    <w:p w:rsidR="00925BDE" w:rsidRDefault="00925BDE" w:rsidP="00925BDE">
      <w:pPr>
        <w:jc w:val="both"/>
      </w:pPr>
      <w:r>
        <w:t xml:space="preserve">       4) бензолом</w:t>
      </w:r>
    </w:p>
    <w:p w:rsidR="00925BDE" w:rsidRDefault="00925BDE" w:rsidP="00925BDE">
      <w:pPr>
        <w:jc w:val="both"/>
      </w:pPr>
      <w:r>
        <w:t xml:space="preserve">       5) кислородом</w:t>
      </w:r>
    </w:p>
    <w:p w:rsidR="00925BDE" w:rsidRDefault="00925BDE" w:rsidP="00925BDE">
      <w:pPr>
        <w:jc w:val="both"/>
      </w:pPr>
      <w:r>
        <w:t xml:space="preserve">       6) пропаном</w:t>
      </w:r>
    </w:p>
    <w:p w:rsidR="00925BDE" w:rsidRDefault="00585CD2" w:rsidP="00925BDE">
      <w:pPr>
        <w:jc w:val="both"/>
      </w:pPr>
      <w:r>
        <w:t>1</w:t>
      </w:r>
      <w:r w:rsidR="00925BDE">
        <w:t xml:space="preserve">2. И для ацетилена, и для </w:t>
      </w:r>
      <w:proofErr w:type="spellStart"/>
      <w:r w:rsidR="00925BDE">
        <w:t>пропина</w:t>
      </w:r>
      <w:proofErr w:type="spellEnd"/>
      <w:r w:rsidR="00925BDE">
        <w:t xml:space="preserve"> </w:t>
      </w:r>
      <w:proofErr w:type="gramStart"/>
      <w:r w:rsidR="00925BDE">
        <w:t>характерны</w:t>
      </w:r>
      <w:proofErr w:type="gramEnd"/>
    </w:p>
    <w:p w:rsidR="00925BDE" w:rsidRDefault="00925BDE" w:rsidP="00925BDE">
      <w:pPr>
        <w:jc w:val="both"/>
      </w:pPr>
      <w:r>
        <w:t xml:space="preserve">        1) тетраэдрическая форма молекулы</w:t>
      </w:r>
    </w:p>
    <w:p w:rsidR="00925BDE" w:rsidRDefault="00925BDE" w:rsidP="00925BDE">
      <w:pPr>
        <w:jc w:val="both"/>
      </w:pPr>
      <w:r>
        <w:t xml:space="preserve">        2) </w:t>
      </w:r>
      <w:proofErr w:type="spellStart"/>
      <w:r>
        <w:rPr>
          <w:lang w:val="en-US"/>
        </w:rPr>
        <w:t>sp</w:t>
      </w:r>
      <w:proofErr w:type="spellEnd"/>
      <w:r>
        <w:t xml:space="preserve">-гибридизация атомов углерода в молекулах                                     </w:t>
      </w:r>
    </w:p>
    <w:p w:rsidR="00925BDE" w:rsidRDefault="00925BDE" w:rsidP="00925BDE">
      <w:pPr>
        <w:jc w:val="both"/>
      </w:pPr>
      <w:r>
        <w:t xml:space="preserve">        3) реакция гидрирования</w:t>
      </w:r>
    </w:p>
    <w:p w:rsidR="00925BDE" w:rsidRDefault="00925BDE" w:rsidP="00925BDE">
      <w:pPr>
        <w:jc w:val="both"/>
      </w:pPr>
      <w:r>
        <w:t xml:space="preserve">        4) наличие только </w:t>
      </w:r>
      <w:proofErr w:type="gramStart"/>
      <w:r>
        <w:t>σ-</w:t>
      </w:r>
      <w:proofErr w:type="gramEnd"/>
      <w:r>
        <w:t>связей в молекулах</w:t>
      </w:r>
    </w:p>
    <w:p w:rsidR="00925BDE" w:rsidRDefault="00925BDE" w:rsidP="00925BDE">
      <w:pPr>
        <w:jc w:val="both"/>
      </w:pPr>
      <w:r>
        <w:t xml:space="preserve">        5) горение на воздухе</w:t>
      </w:r>
    </w:p>
    <w:p w:rsidR="00925BDE" w:rsidRDefault="00925BDE" w:rsidP="00925BDE">
      <w:pPr>
        <w:jc w:val="both"/>
      </w:pPr>
      <w:r>
        <w:t xml:space="preserve">        6) реакция с хлоридом натрия</w:t>
      </w:r>
    </w:p>
    <w:p w:rsidR="00925BDE" w:rsidRDefault="00585CD2" w:rsidP="00925BDE">
      <w:pPr>
        <w:jc w:val="both"/>
      </w:pPr>
      <w:r>
        <w:t>1</w:t>
      </w:r>
      <w:r w:rsidR="00925BDE">
        <w:t xml:space="preserve">3. Установите соответствие между молекулярной формулой </w:t>
      </w:r>
      <w:proofErr w:type="gramStart"/>
      <w:r w:rsidR="00925BDE">
        <w:t>органического</w:t>
      </w:r>
      <w:proofErr w:type="gramEnd"/>
    </w:p>
    <w:p w:rsidR="00925BDE" w:rsidRDefault="00925BDE" w:rsidP="00925BDE">
      <w:pPr>
        <w:jc w:val="both"/>
      </w:pPr>
      <w:r>
        <w:t xml:space="preserve">        вещества и классом, к которому оно относится</w:t>
      </w:r>
    </w:p>
    <w:p w:rsidR="00925BDE" w:rsidRDefault="00925BDE" w:rsidP="00925BDE">
      <w:pPr>
        <w:jc w:val="both"/>
      </w:pPr>
      <w:r>
        <w:t xml:space="preserve">        А)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6</w:t>
      </w:r>
      <w:r>
        <w:t xml:space="preserve">                                                      1) углеводы</w:t>
      </w:r>
    </w:p>
    <w:p w:rsidR="00925BDE" w:rsidRDefault="00925BDE" w:rsidP="00925BDE">
      <w:pPr>
        <w:jc w:val="both"/>
      </w:pPr>
      <w:r>
        <w:t xml:space="preserve">        Б) С</w:t>
      </w:r>
      <w:r>
        <w:rPr>
          <w:vertAlign w:val="subscript"/>
        </w:rPr>
        <w:t>4</w:t>
      </w:r>
      <w:r>
        <w:t>Н</w:t>
      </w:r>
      <w:r>
        <w:rPr>
          <w:vertAlign w:val="subscript"/>
        </w:rPr>
        <w:t>8</w:t>
      </w:r>
      <w:r>
        <w:t>О</w:t>
      </w:r>
      <w:r>
        <w:rPr>
          <w:vertAlign w:val="subscript"/>
        </w:rPr>
        <w:t>2</w:t>
      </w:r>
      <w:r>
        <w:t xml:space="preserve">                                                  2) арены</w:t>
      </w:r>
    </w:p>
    <w:p w:rsidR="00925BDE" w:rsidRDefault="00925BDE" w:rsidP="00925BDE">
      <w:pPr>
        <w:jc w:val="both"/>
      </w:pPr>
      <w:r>
        <w:t xml:space="preserve">        В) С</w:t>
      </w:r>
      <w:r>
        <w:rPr>
          <w:vertAlign w:val="subscript"/>
        </w:rPr>
        <w:t>7</w:t>
      </w:r>
      <w:r>
        <w:t>Н</w:t>
      </w:r>
      <w:r>
        <w:rPr>
          <w:vertAlign w:val="subscript"/>
        </w:rPr>
        <w:t>8</w:t>
      </w:r>
      <w:r>
        <w:t xml:space="preserve">                                                      3) </w:t>
      </w:r>
      <w:proofErr w:type="spellStart"/>
      <w:r>
        <w:t>алкины</w:t>
      </w:r>
      <w:proofErr w:type="spellEnd"/>
    </w:p>
    <w:p w:rsidR="00925BDE" w:rsidRDefault="00925BDE" w:rsidP="00925BDE">
      <w:pPr>
        <w:jc w:val="both"/>
      </w:pPr>
      <w:r>
        <w:t xml:space="preserve">        Г) С</w:t>
      </w:r>
      <w:r>
        <w:rPr>
          <w:vertAlign w:val="subscript"/>
        </w:rPr>
        <w:t>5</w:t>
      </w:r>
      <w:r>
        <w:t>Н</w:t>
      </w:r>
      <w:r>
        <w:rPr>
          <w:vertAlign w:val="subscript"/>
        </w:rPr>
        <w:t>10</w:t>
      </w:r>
      <w:r>
        <w:t>О</w:t>
      </w:r>
      <w:r>
        <w:rPr>
          <w:vertAlign w:val="subscript"/>
        </w:rPr>
        <w:t>5</w:t>
      </w:r>
      <w:r>
        <w:t xml:space="preserve">                                                 4) сложные эфиры</w:t>
      </w:r>
    </w:p>
    <w:p w:rsidR="00925BDE" w:rsidRDefault="00925BDE" w:rsidP="00925BDE">
      <w:pPr>
        <w:jc w:val="both"/>
      </w:pPr>
      <w:r>
        <w:t xml:space="preserve">                                                                           5) альдегиды</w:t>
      </w:r>
    </w:p>
    <w:p w:rsidR="00925BDE" w:rsidRDefault="00585CD2" w:rsidP="00925BDE">
      <w:pPr>
        <w:jc w:val="both"/>
      </w:pPr>
      <w:r>
        <w:t>1</w:t>
      </w:r>
      <w:r w:rsidR="00925BDE">
        <w:t xml:space="preserve">4. Молекулярная формула </w:t>
      </w:r>
      <w:proofErr w:type="spellStart"/>
      <w:r w:rsidR="00925BDE">
        <w:t>циклоалкана</w:t>
      </w:r>
      <w:proofErr w:type="spellEnd"/>
      <w:r w:rsidR="00925BDE">
        <w:t xml:space="preserve">, массовая доля </w:t>
      </w:r>
      <w:proofErr w:type="gramStart"/>
      <w:r w:rsidR="00925BDE">
        <w:t>углерода</w:t>
      </w:r>
      <w:proofErr w:type="gramEnd"/>
      <w:r w:rsidR="00925BDE">
        <w:t xml:space="preserve"> в котором</w:t>
      </w:r>
    </w:p>
    <w:p w:rsidR="00925BDE" w:rsidRDefault="00925BDE" w:rsidP="00925BDE">
      <w:pPr>
        <w:jc w:val="both"/>
      </w:pPr>
      <w:r>
        <w:t xml:space="preserve">        85,71 %, а относительная плотность паров по воздуху 1, 931 ________</w:t>
      </w:r>
    </w:p>
    <w:p w:rsidR="00925BDE" w:rsidRDefault="00925BDE" w:rsidP="00925BDE">
      <w:pPr>
        <w:jc w:val="both"/>
      </w:pPr>
    </w:p>
    <w:p w:rsidR="00925BDE" w:rsidRDefault="00925BDE" w:rsidP="00925BDE">
      <w:pPr>
        <w:jc w:val="both"/>
      </w:pPr>
      <w:r>
        <w:t xml:space="preserve"> 1</w:t>
      </w:r>
      <w:r w:rsidR="00585CD2">
        <w:t>5</w:t>
      </w:r>
      <w:r>
        <w:t xml:space="preserve">. Напишите уравнения реакций, с помощью которых можно осуществить </w:t>
      </w:r>
    </w:p>
    <w:p w:rsidR="00925BDE" w:rsidRDefault="00925BDE" w:rsidP="00925BDE">
      <w:pPr>
        <w:jc w:val="both"/>
      </w:pPr>
      <w:r>
        <w:t xml:space="preserve">        превращения по схеме</w:t>
      </w:r>
    </w:p>
    <w:p w:rsidR="00925BDE" w:rsidRDefault="00925BDE" w:rsidP="00925BDE">
      <w:pPr>
        <w:jc w:val="both"/>
      </w:pPr>
      <w:r>
        <w:t xml:space="preserve">                   СН</w:t>
      </w:r>
      <w:proofErr w:type="gramStart"/>
      <w:r>
        <w:rPr>
          <w:vertAlign w:val="subscript"/>
        </w:rPr>
        <w:t>4</w:t>
      </w:r>
      <w:proofErr w:type="gramEnd"/>
      <w:r>
        <w:t xml:space="preserve"> → СН</w:t>
      </w:r>
      <w:r>
        <w:rPr>
          <w:vertAlign w:val="subscript"/>
        </w:rPr>
        <w:t>3</w:t>
      </w:r>
      <w:r>
        <w:t>С</w:t>
      </w:r>
      <w:r>
        <w:rPr>
          <w:lang w:val="en-US"/>
        </w:rPr>
        <w:t>l</w:t>
      </w:r>
      <w:r>
        <w:t xml:space="preserve"> →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6</w:t>
      </w:r>
      <w:r>
        <w:t xml:space="preserve"> →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4</w:t>
      </w:r>
      <w:r>
        <w:t xml:space="preserve"> →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>ОН → НСООС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</w:p>
    <w:p w:rsidR="00925BDE" w:rsidRDefault="00925BDE" w:rsidP="00925BDE">
      <w:pPr>
        <w:jc w:val="both"/>
      </w:pPr>
      <w:r>
        <w:t xml:space="preserve">                                                                                    ↓</w:t>
      </w:r>
    </w:p>
    <w:p w:rsidR="00925BDE" w:rsidRDefault="00925BDE" w:rsidP="00925BDE">
      <w:pPr>
        <w:jc w:val="both"/>
      </w:pPr>
      <w:r>
        <w:t xml:space="preserve">                                                                                   СО</w:t>
      </w:r>
      <w:proofErr w:type="gramStart"/>
      <w:r>
        <w:rPr>
          <w:vertAlign w:val="subscript"/>
        </w:rPr>
        <w:t>2</w:t>
      </w:r>
      <w:proofErr w:type="gramEnd"/>
    </w:p>
    <w:p w:rsidR="00925BDE" w:rsidRDefault="00585CD2" w:rsidP="00925BDE">
      <w:pPr>
        <w:jc w:val="both"/>
      </w:pPr>
      <w:r>
        <w:t>16</w:t>
      </w:r>
      <w:r w:rsidR="00925BDE">
        <w:t xml:space="preserve">. Какая масса </w:t>
      </w:r>
      <w:proofErr w:type="spellStart"/>
      <w:r w:rsidR="00925BDE">
        <w:t>метилацетата</w:t>
      </w:r>
      <w:proofErr w:type="spellEnd"/>
      <w:r w:rsidR="00925BDE">
        <w:t xml:space="preserve"> образуется при взаимодействии </w:t>
      </w:r>
      <w:smartTag w:uri="urn:schemas-microsoft-com:office:smarttags" w:element="metricconverter">
        <w:smartTagPr>
          <w:attr w:name="ProductID" w:val="80 г"/>
        </w:smartTagPr>
        <w:r w:rsidR="00925BDE">
          <w:t>80 г</w:t>
        </w:r>
      </w:smartTag>
      <w:r w:rsidR="00925BDE">
        <w:t xml:space="preserve"> 60%</w:t>
      </w:r>
    </w:p>
    <w:p w:rsidR="00925BDE" w:rsidRDefault="00925BDE" w:rsidP="00925BDE">
      <w:pPr>
        <w:jc w:val="both"/>
      </w:pPr>
      <w:r>
        <w:t xml:space="preserve">        раствора уксусной кислоты с метиловым спиртом, если доля выхода эфира</w:t>
      </w:r>
    </w:p>
    <w:p w:rsidR="00925BDE" w:rsidRDefault="00925BDE" w:rsidP="00925BDE">
      <w:pPr>
        <w:jc w:val="both"/>
      </w:pPr>
      <w:r>
        <w:t xml:space="preserve">        составляет 90%</w:t>
      </w:r>
      <w:proofErr w:type="gramStart"/>
      <w:r>
        <w:t xml:space="preserve"> ?</w:t>
      </w:r>
      <w:proofErr w:type="gramEnd"/>
      <w:r>
        <w:t xml:space="preserve">       </w:t>
      </w:r>
    </w:p>
    <w:p w:rsidR="00FE2D9E" w:rsidRDefault="00287479" w:rsidP="00925BDE">
      <w:pPr>
        <w:jc w:val="center"/>
      </w:pPr>
    </w:p>
    <w:sectPr w:rsidR="00FE2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D6BD4"/>
    <w:multiLevelType w:val="hybridMultilevel"/>
    <w:tmpl w:val="C8669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AC2FF0"/>
    <w:multiLevelType w:val="hybridMultilevel"/>
    <w:tmpl w:val="78606F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413EEB"/>
    <w:multiLevelType w:val="hybridMultilevel"/>
    <w:tmpl w:val="5D840BA0"/>
    <w:lvl w:ilvl="0" w:tplc="76B68F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5040B23"/>
    <w:multiLevelType w:val="hybridMultilevel"/>
    <w:tmpl w:val="D9FC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A72D70"/>
    <w:multiLevelType w:val="hybridMultilevel"/>
    <w:tmpl w:val="BA76E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FB2FFC"/>
    <w:multiLevelType w:val="hybridMultilevel"/>
    <w:tmpl w:val="48AC4F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70F"/>
    <w:rsid w:val="00023D61"/>
    <w:rsid w:val="00287479"/>
    <w:rsid w:val="004569C1"/>
    <w:rsid w:val="00582540"/>
    <w:rsid w:val="00585CD2"/>
    <w:rsid w:val="006023E4"/>
    <w:rsid w:val="00655DF1"/>
    <w:rsid w:val="00663331"/>
    <w:rsid w:val="00681C80"/>
    <w:rsid w:val="007F412A"/>
    <w:rsid w:val="00925BDE"/>
    <w:rsid w:val="00FC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023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0"/>
    <w:uiPriority w:val="99"/>
    <w:rsid w:val="006023E4"/>
    <w:pPr>
      <w:jc w:val="right"/>
    </w:pPr>
    <w:rPr>
      <w:rFonts w:ascii="Arial" w:hAnsi="Arial"/>
      <w:b/>
      <w:sz w:val="28"/>
      <w:szCs w:val="20"/>
      <w:lang w:val="en-US"/>
    </w:rPr>
  </w:style>
  <w:style w:type="paragraph" w:styleId="a5">
    <w:name w:val="No Spacing"/>
    <w:link w:val="a6"/>
    <w:uiPriority w:val="1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7"/>
    <w:qFormat/>
    <w:rsid w:val="00663331"/>
    <w:pPr>
      <w:numPr>
        <w:numId w:val="3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7">
    <w:name w:val="Перечень Знак"/>
    <w:link w:val="a"/>
    <w:rsid w:val="00663331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8">
    <w:name w:val="Table Grid"/>
    <w:basedOn w:val="a2"/>
    <w:uiPriority w:val="59"/>
    <w:rsid w:val="006633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uiPriority w:val="1"/>
    <w:locked/>
    <w:rsid w:val="006633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023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0"/>
    <w:uiPriority w:val="99"/>
    <w:rsid w:val="006023E4"/>
    <w:pPr>
      <w:jc w:val="right"/>
    </w:pPr>
    <w:rPr>
      <w:rFonts w:ascii="Arial" w:hAnsi="Arial"/>
      <w:b/>
      <w:sz w:val="28"/>
      <w:szCs w:val="20"/>
      <w:lang w:val="en-US"/>
    </w:rPr>
  </w:style>
  <w:style w:type="paragraph" w:styleId="a5">
    <w:name w:val="No Spacing"/>
    <w:link w:val="a6"/>
    <w:uiPriority w:val="1"/>
    <w:qFormat/>
    <w:rsid w:val="00602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7"/>
    <w:qFormat/>
    <w:rsid w:val="00663331"/>
    <w:pPr>
      <w:numPr>
        <w:numId w:val="3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7">
    <w:name w:val="Перечень Знак"/>
    <w:link w:val="a"/>
    <w:rsid w:val="00663331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8">
    <w:name w:val="Table Grid"/>
    <w:basedOn w:val="a2"/>
    <w:uiPriority w:val="59"/>
    <w:rsid w:val="006633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link w:val="a5"/>
    <w:uiPriority w:val="1"/>
    <w:locked/>
    <w:rsid w:val="006633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2015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5</cp:revision>
  <dcterms:created xsi:type="dcterms:W3CDTF">2020-09-08T13:23:00Z</dcterms:created>
  <dcterms:modified xsi:type="dcterms:W3CDTF">2020-09-25T07:00:00Z</dcterms:modified>
</cp:coreProperties>
</file>